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AEF4" w14:textId="0472C997" w:rsidR="00807EB5" w:rsidRPr="00494375" w:rsidRDefault="00807EB5" w:rsidP="00807EB5">
      <w:pPr>
        <w:pStyle w:val="Heading1"/>
        <w:jc w:val="both"/>
        <w:rPr>
          <w:rFonts w:ascii="TeleGrotesk Next" w:hAnsi="TeleGrotesk Next" w:cs="TeleGrotesk Next"/>
          <w:b w:val="0"/>
          <w:bCs w:val="0"/>
          <w:sz w:val="24"/>
          <w:szCs w:val="24"/>
          <w:lang w:val="hr-HR"/>
        </w:rPr>
      </w:pPr>
      <w:bookmarkStart w:id="0" w:name="_Hlk109114052"/>
      <w:r w:rsidRPr="00494375">
        <w:rPr>
          <w:rFonts w:ascii="TeleGrotesk Next" w:hAnsi="TeleGrotesk Next" w:cs="TeleGrotesk Next"/>
          <w:b w:val="0"/>
          <w:bCs w:val="0"/>
          <w:sz w:val="24"/>
          <w:szCs w:val="24"/>
          <w:lang w:val="hr-HR"/>
        </w:rPr>
        <w:t xml:space="preserve">Temeljem članka 69. Zakona o igrama na sreću (Narodne novine br. </w:t>
      </w:r>
      <w:r w:rsidR="00127C75">
        <w:rPr>
          <w:rFonts w:ascii="TeleGrotesk Next" w:hAnsi="TeleGrotesk Next" w:cs="TeleGrotesk Next"/>
          <w:b w:val="0"/>
          <w:bCs w:val="0"/>
          <w:sz w:val="24"/>
          <w:szCs w:val="24"/>
          <w:lang w:val="hr-HR"/>
        </w:rPr>
        <w:t>72/2025</w:t>
      </w:r>
      <w:r w:rsidRPr="00494375">
        <w:rPr>
          <w:rFonts w:ascii="TeleGrotesk Next" w:hAnsi="TeleGrotesk Next" w:cs="TeleGrotesk Next"/>
          <w:b w:val="0"/>
          <w:bCs w:val="0"/>
          <w:sz w:val="24"/>
          <w:szCs w:val="24"/>
          <w:lang w:val="hr-HR"/>
        </w:rPr>
        <w:t xml:space="preserve">) i članka 6. Pravilnika o priređivanju nagradnih igara (Narodne novine br. </w:t>
      </w:r>
      <w:r w:rsidR="00127C75">
        <w:rPr>
          <w:rFonts w:ascii="TeleGrotesk Next" w:hAnsi="TeleGrotesk Next" w:cs="TeleGrotesk Next"/>
          <w:b w:val="0"/>
          <w:bCs w:val="0"/>
          <w:sz w:val="24"/>
          <w:szCs w:val="24"/>
          <w:lang w:val="hr-HR"/>
        </w:rPr>
        <w:t>125</w:t>
      </w:r>
      <w:r w:rsidRPr="00494375">
        <w:rPr>
          <w:rFonts w:ascii="TeleGrotesk Next" w:hAnsi="TeleGrotesk Next" w:cs="TeleGrotesk Next"/>
          <w:b w:val="0"/>
          <w:bCs w:val="0"/>
          <w:sz w:val="24"/>
          <w:szCs w:val="24"/>
          <w:lang w:val="hr-HR"/>
        </w:rPr>
        <w:t>/</w:t>
      </w:r>
      <w:r w:rsidR="00127C75">
        <w:rPr>
          <w:rFonts w:ascii="TeleGrotesk Next" w:hAnsi="TeleGrotesk Next" w:cs="TeleGrotesk Next"/>
          <w:b w:val="0"/>
          <w:bCs w:val="0"/>
          <w:sz w:val="24"/>
          <w:szCs w:val="24"/>
          <w:lang w:val="hr-HR"/>
        </w:rPr>
        <w:t>25</w:t>
      </w:r>
      <w:r w:rsidRPr="00494375">
        <w:rPr>
          <w:rFonts w:ascii="TeleGrotesk Next" w:hAnsi="TeleGrotesk Next" w:cs="TeleGrotesk Next"/>
          <w:b w:val="0"/>
          <w:bCs w:val="0"/>
          <w:sz w:val="24"/>
          <w:szCs w:val="24"/>
          <w:lang w:val="hr-HR"/>
        </w:rPr>
        <w:t>), Hrvatski Telekom d.d., Radnička cesta 21, 10 000 Zagreb, OIB: 81793146560, MB: 1414887 (u daljnjem tekstu: Priređivač) utvrđuje sljedeća:</w:t>
      </w:r>
      <w:r w:rsidRPr="00494375">
        <w:rPr>
          <w:rFonts w:ascii="TeleGrotesk Next" w:hAnsi="TeleGrotesk Next" w:cs="TeleGrotesk Next"/>
          <w:b w:val="0"/>
          <w:bCs w:val="0"/>
          <w:noProof/>
          <w:sz w:val="24"/>
          <w:szCs w:val="24"/>
          <w:lang w:val="hr-HR"/>
        </w:rPr>
        <w:tab/>
      </w:r>
    </w:p>
    <w:p w14:paraId="11BF897B" w14:textId="77777777" w:rsidR="00807EB5" w:rsidRPr="00494375" w:rsidRDefault="00807EB5" w:rsidP="00807EB5">
      <w:pPr>
        <w:jc w:val="both"/>
        <w:rPr>
          <w:rFonts w:ascii="TeleGrotesk Next" w:hAnsi="TeleGrotesk Next" w:cs="TeleGrotesk Next"/>
        </w:rPr>
      </w:pPr>
    </w:p>
    <w:p w14:paraId="7C09E80E" w14:textId="77777777" w:rsidR="00807EB5" w:rsidRPr="00494375" w:rsidRDefault="00807EB5" w:rsidP="00807EB5">
      <w:pPr>
        <w:jc w:val="both"/>
        <w:rPr>
          <w:rFonts w:ascii="TeleGrotesk Next" w:hAnsi="TeleGrotesk Next" w:cs="TeleGrotesk Next"/>
          <w:b/>
          <w:bCs/>
        </w:rPr>
      </w:pPr>
    </w:p>
    <w:p w14:paraId="23186004"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Pravila nagradne igre</w:t>
      </w:r>
    </w:p>
    <w:p w14:paraId="195B4994" w14:textId="2E2B757E" w:rsidR="00807EB5" w:rsidRPr="00494375" w:rsidRDefault="00671EFF" w:rsidP="00807EB5">
      <w:pPr>
        <w:jc w:val="center"/>
        <w:rPr>
          <w:rFonts w:ascii="TeleGrotesk Next" w:hAnsi="TeleGrotesk Next" w:cs="TeleGrotesk Next"/>
          <w:b/>
          <w:bCs/>
        </w:rPr>
      </w:pPr>
      <w:r w:rsidRPr="00494375">
        <w:rPr>
          <w:rFonts w:ascii="TeleGrotesk Next" w:hAnsi="TeleGrotesk Next" w:cs="TeleGrotesk Next"/>
          <w:b/>
          <w:bCs/>
          <w:kern w:val="32"/>
        </w:rPr>
        <w:t>„</w:t>
      </w:r>
      <w:r w:rsidR="00EB08C3">
        <w:rPr>
          <w:rFonts w:ascii="TeleGrotesk Next" w:hAnsi="TeleGrotesk Next" w:cs="TeleGrotesk Next"/>
          <w:b/>
          <w:bCs/>
          <w:kern w:val="32"/>
        </w:rPr>
        <w:t xml:space="preserve">Valentinovo u </w:t>
      </w:r>
      <w:r>
        <w:rPr>
          <w:rFonts w:ascii="TeleGrotesk Next" w:hAnsi="TeleGrotesk Next" w:cs="TeleGrotesk Next"/>
          <w:b/>
          <w:bCs/>
          <w:kern w:val="32"/>
        </w:rPr>
        <w:t xml:space="preserve"> </w:t>
      </w:r>
      <w:proofErr w:type="spellStart"/>
      <w:r>
        <w:rPr>
          <w:rFonts w:ascii="TeleGrotesk Next" w:hAnsi="TeleGrotesk Next" w:cs="TeleGrotesk Next"/>
          <w:b/>
          <w:bCs/>
          <w:kern w:val="32"/>
        </w:rPr>
        <w:t>Magenta</w:t>
      </w:r>
      <w:proofErr w:type="spellEnd"/>
      <w:r>
        <w:rPr>
          <w:rFonts w:ascii="TeleGrotesk Next" w:hAnsi="TeleGrotesk Next" w:cs="TeleGrotesk Next"/>
          <w:b/>
          <w:bCs/>
          <w:kern w:val="32"/>
        </w:rPr>
        <w:t xml:space="preserve"> </w:t>
      </w:r>
      <w:proofErr w:type="spellStart"/>
      <w:r>
        <w:rPr>
          <w:rFonts w:ascii="TeleGrotesk Next" w:hAnsi="TeleGrotesk Next" w:cs="TeleGrotesk Next"/>
          <w:b/>
          <w:bCs/>
          <w:kern w:val="32"/>
        </w:rPr>
        <w:t>Moments</w:t>
      </w:r>
      <w:r w:rsidR="00EB08C3">
        <w:rPr>
          <w:rFonts w:ascii="TeleGrotesk Next" w:hAnsi="TeleGrotesk Next" w:cs="TeleGrotesk Next"/>
          <w:b/>
          <w:bCs/>
          <w:kern w:val="32"/>
        </w:rPr>
        <w:t>u</w:t>
      </w:r>
      <w:proofErr w:type="spellEnd"/>
      <w:r w:rsidRPr="00494375">
        <w:rPr>
          <w:rFonts w:ascii="TeleGrotesk Next" w:hAnsi="TeleGrotesk Next" w:cs="TeleGrotesk Next"/>
          <w:b/>
          <w:bCs/>
          <w:kern w:val="32"/>
        </w:rPr>
        <w:t>”</w:t>
      </w:r>
    </w:p>
    <w:p w14:paraId="5E227287" w14:textId="77777777" w:rsidR="00807EB5" w:rsidRPr="00494375" w:rsidRDefault="00807EB5" w:rsidP="00807EB5">
      <w:pPr>
        <w:jc w:val="both"/>
        <w:rPr>
          <w:rFonts w:ascii="TeleGrotesk Next" w:hAnsi="TeleGrotesk Next" w:cs="TeleGrotesk Next"/>
        </w:rPr>
      </w:pPr>
    </w:p>
    <w:p w14:paraId="6A9094FC"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p>
    <w:p w14:paraId="47B06F9F" w14:textId="0B6956D9" w:rsidR="00807EB5" w:rsidRPr="00494375" w:rsidRDefault="00807EB5" w:rsidP="00807EB5">
      <w:pPr>
        <w:numPr>
          <w:ilvl w:val="0"/>
          <w:numId w:val="8"/>
        </w:numPr>
        <w:ind w:left="426"/>
        <w:jc w:val="both"/>
        <w:rPr>
          <w:rFonts w:ascii="TeleGrotesk Next" w:hAnsi="TeleGrotesk Next" w:cs="TeleGrotesk Next"/>
          <w:kern w:val="32"/>
        </w:rPr>
      </w:pPr>
      <w:r w:rsidRPr="00494375">
        <w:rPr>
          <w:rFonts w:ascii="TeleGrotesk Next" w:hAnsi="TeleGrotesk Next" w:cs="TeleGrotesk Next"/>
          <w:kern w:val="32"/>
        </w:rPr>
        <w:t xml:space="preserve">Priređivač organizira nagradnu igru pod nazivom </w:t>
      </w:r>
      <w:r w:rsidRPr="00494375">
        <w:rPr>
          <w:rFonts w:ascii="TeleGrotesk Next" w:hAnsi="TeleGrotesk Next" w:cs="TeleGrotesk Next"/>
          <w:b/>
          <w:bCs/>
          <w:kern w:val="32"/>
        </w:rPr>
        <w:t>„</w:t>
      </w:r>
      <w:r w:rsidR="00EB08C3">
        <w:rPr>
          <w:rFonts w:ascii="TeleGrotesk Next" w:hAnsi="TeleGrotesk Next" w:cs="TeleGrotesk Next"/>
          <w:b/>
          <w:bCs/>
          <w:kern w:val="32"/>
        </w:rPr>
        <w:t xml:space="preserve">Valentinovo u  </w:t>
      </w:r>
      <w:proofErr w:type="spellStart"/>
      <w:r w:rsidR="00EB08C3">
        <w:rPr>
          <w:rFonts w:ascii="TeleGrotesk Next" w:hAnsi="TeleGrotesk Next" w:cs="TeleGrotesk Next"/>
          <w:b/>
          <w:bCs/>
          <w:kern w:val="32"/>
        </w:rPr>
        <w:t>Magenta</w:t>
      </w:r>
      <w:proofErr w:type="spellEnd"/>
      <w:r w:rsidR="00EB08C3">
        <w:rPr>
          <w:rFonts w:ascii="TeleGrotesk Next" w:hAnsi="TeleGrotesk Next" w:cs="TeleGrotesk Next"/>
          <w:b/>
          <w:bCs/>
          <w:kern w:val="32"/>
        </w:rPr>
        <w:t xml:space="preserve"> </w:t>
      </w:r>
      <w:proofErr w:type="spellStart"/>
      <w:r w:rsidR="00EB08C3">
        <w:rPr>
          <w:rFonts w:ascii="TeleGrotesk Next" w:hAnsi="TeleGrotesk Next" w:cs="TeleGrotesk Next"/>
          <w:b/>
          <w:bCs/>
          <w:kern w:val="32"/>
        </w:rPr>
        <w:t>Momentsu</w:t>
      </w:r>
      <w:proofErr w:type="spellEnd"/>
      <w:r w:rsidR="00EB08C3" w:rsidRPr="00494375">
        <w:rPr>
          <w:rFonts w:ascii="TeleGrotesk Next" w:hAnsi="TeleGrotesk Next" w:cs="TeleGrotesk Next"/>
          <w:b/>
          <w:bCs/>
          <w:kern w:val="32"/>
        </w:rPr>
        <w:t xml:space="preserve"> </w:t>
      </w:r>
      <w:r w:rsidR="006A7EDA" w:rsidRPr="00494375">
        <w:rPr>
          <w:rFonts w:ascii="TeleGrotesk Next" w:hAnsi="TeleGrotesk Next" w:cs="TeleGrotesk Next"/>
          <w:b/>
          <w:bCs/>
          <w:kern w:val="32"/>
        </w:rPr>
        <w:t xml:space="preserve">” </w:t>
      </w:r>
      <w:r w:rsidRPr="00494375">
        <w:rPr>
          <w:rFonts w:ascii="TeleGrotesk Next" w:hAnsi="TeleGrotesk Next" w:cs="TeleGrotesk Next"/>
          <w:kern w:val="32"/>
        </w:rPr>
        <w:t xml:space="preserve">(u daljnjem tekstu: Nagradna igra) u svrhu promidžbe </w:t>
      </w:r>
      <w:r w:rsidR="00BD3B7E" w:rsidRPr="00494375">
        <w:rPr>
          <w:rFonts w:ascii="TeleGrotesk Next" w:hAnsi="TeleGrotesk Next" w:cs="TeleGrotesk Next"/>
          <w:kern w:val="32"/>
        </w:rPr>
        <w:t>Moj Telekom aplikacije</w:t>
      </w:r>
      <w:r w:rsidRPr="00494375">
        <w:rPr>
          <w:rFonts w:ascii="TeleGrotesk Next" w:hAnsi="TeleGrotesk Next" w:cs="TeleGrotesk Next"/>
          <w:kern w:val="32"/>
        </w:rPr>
        <w:t xml:space="preserve"> te ovim Pravilima nagradne igre (u daljnjem u tekstu: Pravila) uređuje način i uvjete njenog provođenja. </w:t>
      </w:r>
    </w:p>
    <w:p w14:paraId="56B70C10" w14:textId="77777777" w:rsidR="00807EB5" w:rsidRPr="00494375" w:rsidRDefault="00807EB5" w:rsidP="00807EB5">
      <w:pPr>
        <w:ind w:left="426"/>
        <w:jc w:val="both"/>
        <w:rPr>
          <w:rFonts w:ascii="TeleGrotesk Next" w:hAnsi="TeleGrotesk Next" w:cs="TeleGrotesk Next"/>
        </w:rPr>
      </w:pPr>
    </w:p>
    <w:p w14:paraId="36B898C8" w14:textId="34EE4CAD" w:rsidR="00A03EC5" w:rsidRDefault="00807EB5" w:rsidP="00130F3F">
      <w:pPr>
        <w:numPr>
          <w:ilvl w:val="0"/>
          <w:numId w:val="8"/>
        </w:numPr>
        <w:ind w:left="426"/>
        <w:jc w:val="both"/>
        <w:rPr>
          <w:rFonts w:ascii="TeleGrotesk Next" w:hAnsi="TeleGrotesk Next" w:cs="TeleGrotesk Next"/>
        </w:rPr>
      </w:pPr>
      <w:r w:rsidRPr="00420AC4">
        <w:rPr>
          <w:rFonts w:ascii="TeleGrotesk Next" w:hAnsi="TeleGrotesk Next" w:cs="TeleGrotesk Next"/>
        </w:rPr>
        <w:t>Nagradna igra će trajati u razdoblju</w:t>
      </w:r>
      <w:r w:rsidR="000A77CF" w:rsidRPr="00420AC4">
        <w:rPr>
          <w:rFonts w:ascii="TeleGrotesk Next" w:hAnsi="TeleGrotesk Next" w:cs="TeleGrotesk Next"/>
        </w:rPr>
        <w:t xml:space="preserve"> od</w:t>
      </w:r>
      <w:r w:rsidRPr="00420AC4">
        <w:rPr>
          <w:rFonts w:ascii="TeleGrotesk Next" w:hAnsi="TeleGrotesk Next" w:cs="TeleGrotesk Next"/>
        </w:rPr>
        <w:t xml:space="preserve"> </w:t>
      </w:r>
      <w:r w:rsidR="009E782C" w:rsidRPr="00420AC4">
        <w:rPr>
          <w:rFonts w:ascii="TeleGrotesk Next" w:hAnsi="TeleGrotesk Next" w:cs="TeleGrotesk Next"/>
        </w:rPr>
        <w:t>12</w:t>
      </w:r>
      <w:r w:rsidR="001A73CD" w:rsidRPr="00420AC4">
        <w:rPr>
          <w:rFonts w:ascii="TeleGrotesk Next" w:hAnsi="TeleGrotesk Next" w:cs="TeleGrotesk Next"/>
        </w:rPr>
        <w:t>.</w:t>
      </w:r>
      <w:r w:rsidR="001F3CE6" w:rsidRPr="00420AC4">
        <w:rPr>
          <w:rFonts w:ascii="TeleGrotesk Next" w:hAnsi="TeleGrotesk Next" w:cs="TeleGrotesk Next"/>
        </w:rPr>
        <w:t>0</w:t>
      </w:r>
      <w:r w:rsidR="00671EFF" w:rsidRPr="00420AC4">
        <w:rPr>
          <w:rFonts w:ascii="TeleGrotesk Next" w:hAnsi="TeleGrotesk Next" w:cs="TeleGrotesk Next"/>
        </w:rPr>
        <w:t>2</w:t>
      </w:r>
      <w:r w:rsidR="001A73CD" w:rsidRPr="00420AC4">
        <w:rPr>
          <w:rFonts w:ascii="TeleGrotesk Next" w:hAnsi="TeleGrotesk Next" w:cs="TeleGrotesk Next"/>
        </w:rPr>
        <w:t>.202</w:t>
      </w:r>
      <w:r w:rsidR="001F3CE6" w:rsidRPr="00420AC4">
        <w:rPr>
          <w:rFonts w:ascii="TeleGrotesk Next" w:hAnsi="TeleGrotesk Next" w:cs="TeleGrotesk Next"/>
        </w:rPr>
        <w:t>6</w:t>
      </w:r>
      <w:r w:rsidRPr="00420AC4">
        <w:rPr>
          <w:rFonts w:ascii="TeleGrotesk Next" w:hAnsi="TeleGrotesk Next" w:cs="TeleGrotesk Next"/>
        </w:rPr>
        <w:t>.</w:t>
      </w:r>
      <w:r w:rsidR="001A73CD" w:rsidRPr="00420AC4">
        <w:rPr>
          <w:rFonts w:ascii="TeleGrotesk Next" w:hAnsi="TeleGrotesk Next" w:cs="TeleGrotesk Next"/>
        </w:rPr>
        <w:t xml:space="preserve"> </w:t>
      </w:r>
      <w:r w:rsidR="00F708BF" w:rsidRPr="00420AC4">
        <w:rPr>
          <w:rFonts w:ascii="TeleGrotesk Next" w:hAnsi="TeleGrotesk Next" w:cs="TeleGrotesk Next"/>
        </w:rPr>
        <w:t xml:space="preserve">do </w:t>
      </w:r>
      <w:r w:rsidR="009E782C" w:rsidRPr="00420AC4">
        <w:rPr>
          <w:rFonts w:ascii="TeleGrotesk Next" w:hAnsi="TeleGrotesk Next" w:cs="TeleGrotesk Next"/>
        </w:rPr>
        <w:t>17</w:t>
      </w:r>
      <w:r w:rsidR="001F3CE6" w:rsidRPr="00420AC4">
        <w:rPr>
          <w:rFonts w:ascii="TeleGrotesk Next" w:hAnsi="TeleGrotesk Next" w:cs="TeleGrotesk Next"/>
        </w:rPr>
        <w:t>.0</w:t>
      </w:r>
      <w:r w:rsidR="00F708BF" w:rsidRPr="00420AC4">
        <w:rPr>
          <w:rFonts w:ascii="TeleGrotesk Next" w:hAnsi="TeleGrotesk Next" w:cs="TeleGrotesk Next"/>
        </w:rPr>
        <w:t>2.202</w:t>
      </w:r>
      <w:r w:rsidR="001F3CE6" w:rsidRPr="00420AC4">
        <w:rPr>
          <w:rFonts w:ascii="TeleGrotesk Next" w:hAnsi="TeleGrotesk Next" w:cs="TeleGrotesk Next"/>
        </w:rPr>
        <w:t>6</w:t>
      </w:r>
      <w:r w:rsidR="00F708BF" w:rsidRPr="00420AC4">
        <w:rPr>
          <w:rFonts w:ascii="TeleGrotesk Next" w:hAnsi="TeleGrotesk Next" w:cs="TeleGrotesk Next"/>
        </w:rPr>
        <w:t xml:space="preserve">. </w:t>
      </w:r>
      <w:r w:rsidR="00420AC4">
        <w:rPr>
          <w:rFonts w:ascii="TeleGrotesk Next" w:hAnsi="TeleGrotesk Next" w:cs="TeleGrotesk Next"/>
        </w:rPr>
        <w:t>i u tom se razdoblju sudionici prijavljuju u igru.</w:t>
      </w:r>
    </w:p>
    <w:p w14:paraId="3BB3800F" w14:textId="77777777" w:rsidR="00420AC4" w:rsidRDefault="00420AC4" w:rsidP="00420AC4">
      <w:pPr>
        <w:pStyle w:val="ListParagraph"/>
        <w:rPr>
          <w:rFonts w:ascii="TeleGrotesk Next" w:hAnsi="TeleGrotesk Next" w:cs="TeleGrotesk Next"/>
        </w:rPr>
      </w:pPr>
    </w:p>
    <w:p w14:paraId="6A1ED3E2" w14:textId="77777777" w:rsidR="00420AC4" w:rsidRPr="00420AC4" w:rsidRDefault="00420AC4" w:rsidP="00420AC4">
      <w:pPr>
        <w:ind w:left="426"/>
        <w:jc w:val="both"/>
        <w:rPr>
          <w:rFonts w:ascii="TeleGrotesk Next" w:hAnsi="TeleGrotesk Next" w:cs="TeleGrotesk Next"/>
        </w:rPr>
      </w:pPr>
    </w:p>
    <w:p w14:paraId="51029842" w14:textId="24F400FB" w:rsidR="00807EB5" w:rsidRPr="00494375" w:rsidRDefault="00807EB5" w:rsidP="00A03EC5">
      <w:pPr>
        <w:numPr>
          <w:ilvl w:val="0"/>
          <w:numId w:val="8"/>
        </w:numPr>
        <w:ind w:left="426"/>
        <w:jc w:val="both"/>
        <w:rPr>
          <w:rFonts w:ascii="TeleGrotesk Next" w:hAnsi="TeleGrotesk Next" w:cs="TeleGrotesk Next"/>
        </w:rPr>
      </w:pPr>
      <w:r w:rsidRPr="00494375">
        <w:rPr>
          <w:rFonts w:ascii="TeleGrotesk Next" w:hAnsi="TeleGrotesk Next" w:cs="TeleGrotesk Next"/>
        </w:rPr>
        <w:t xml:space="preserve">Preduvjet za sudjelovanje u Nagradnoj igri je </w:t>
      </w:r>
      <w:r w:rsidR="00BD3B7E" w:rsidRPr="00494375">
        <w:rPr>
          <w:rFonts w:ascii="TeleGrotesk Next" w:hAnsi="TeleGrotesk Next" w:cs="TeleGrotesk Next"/>
        </w:rPr>
        <w:t>instalirana Moj Telekom aplikacija</w:t>
      </w:r>
      <w:r w:rsidRPr="00494375">
        <w:rPr>
          <w:rFonts w:ascii="TeleGrotesk Next" w:hAnsi="TeleGrotesk Next" w:cs="TeleGrotesk Next"/>
        </w:rPr>
        <w:t xml:space="preserve"> od strane sudionika</w:t>
      </w:r>
      <w:r w:rsidR="00E5086B">
        <w:rPr>
          <w:rFonts w:ascii="TeleGrotesk Next" w:hAnsi="TeleGrotesk Next" w:cs="TeleGrotesk Next"/>
        </w:rPr>
        <w:t xml:space="preserve"> u Nagradnoj igri (u daljnjem tekstu: Sudionik)</w:t>
      </w:r>
      <w:r w:rsidR="00BD3B7E" w:rsidRPr="00494375">
        <w:rPr>
          <w:rFonts w:ascii="TeleGrotesk Next" w:hAnsi="TeleGrotesk Next" w:cs="TeleGrotesk Next"/>
        </w:rPr>
        <w:t>.</w:t>
      </w:r>
      <w:r w:rsidRPr="00494375">
        <w:rPr>
          <w:rFonts w:ascii="TeleGrotesk Next" w:hAnsi="TeleGrotesk Next" w:cs="TeleGrotesk Next"/>
        </w:rPr>
        <w:t xml:space="preserve"> </w:t>
      </w:r>
      <w:r w:rsidR="00BD3B7E" w:rsidRPr="00494375">
        <w:rPr>
          <w:rFonts w:ascii="TeleGrotesk Next" w:hAnsi="TeleGrotesk Next" w:cs="TeleGrotesk Next"/>
        </w:rPr>
        <w:t xml:space="preserve">Korisnici Moj Telekom aplikacije prijavljuju se </w:t>
      </w:r>
      <w:r w:rsidR="008F5095" w:rsidRPr="00494375">
        <w:rPr>
          <w:rFonts w:ascii="TeleGrotesk Next" w:hAnsi="TeleGrotesk Next" w:cs="TeleGrotesk Next"/>
        </w:rPr>
        <w:t>za</w:t>
      </w:r>
      <w:r w:rsidR="00BD3B7E" w:rsidRPr="00494375">
        <w:rPr>
          <w:rFonts w:ascii="TeleGrotesk Next" w:hAnsi="TeleGrotesk Next" w:cs="TeleGrotesk Next"/>
        </w:rPr>
        <w:t xml:space="preserve"> sudjelovanje u Nagradnoj igri</w:t>
      </w:r>
      <w:r w:rsidR="000A7DAE" w:rsidRPr="00494375">
        <w:rPr>
          <w:rFonts w:ascii="TeleGrotesk Next" w:hAnsi="TeleGrotesk Next" w:cs="TeleGrotesk Next"/>
        </w:rPr>
        <w:t xml:space="preserve"> kroz Moj Telekom aplikaciju.</w:t>
      </w:r>
    </w:p>
    <w:p w14:paraId="43811946" w14:textId="77777777" w:rsidR="00807EB5" w:rsidRPr="00494375" w:rsidRDefault="00807EB5" w:rsidP="00807EB5">
      <w:pPr>
        <w:jc w:val="both"/>
        <w:rPr>
          <w:rFonts w:ascii="TeleGrotesk Next" w:hAnsi="TeleGrotesk Next" w:cs="TeleGrotesk Next"/>
        </w:rPr>
      </w:pPr>
    </w:p>
    <w:p w14:paraId="4AB36C6B" w14:textId="54759059" w:rsidR="00807EB5" w:rsidRPr="00494375" w:rsidRDefault="00807EB5" w:rsidP="00807EB5">
      <w:pPr>
        <w:numPr>
          <w:ilvl w:val="0"/>
          <w:numId w:val="8"/>
        </w:numPr>
        <w:ind w:left="426"/>
        <w:jc w:val="both"/>
        <w:rPr>
          <w:rFonts w:ascii="TeleGrotesk Next" w:hAnsi="TeleGrotesk Next" w:cs="TeleGrotesk Next"/>
        </w:rPr>
      </w:pPr>
      <w:r w:rsidRPr="00494375">
        <w:rPr>
          <w:rFonts w:ascii="TeleGrotesk Next" w:hAnsi="TeleGrotesk Next" w:cs="TeleGrotesk Next"/>
        </w:rPr>
        <w:t xml:space="preserve">Priređivač zadržava pravo da u svakom trenutku i na bilo koji način koji bude smatrao prikladnim, provjeri jesu li ispunjeni uvjeti za sudjelovanje u Nagradnoj igri. Samim sudjelovanjem u Nagradnoj igri </w:t>
      </w:r>
      <w:r w:rsidR="00E5086B">
        <w:rPr>
          <w:rFonts w:ascii="TeleGrotesk Next" w:hAnsi="TeleGrotesk Next" w:cs="TeleGrotesk Next"/>
        </w:rPr>
        <w:t>S</w:t>
      </w:r>
      <w:r w:rsidRPr="00494375">
        <w:rPr>
          <w:rFonts w:ascii="TeleGrotesk Next" w:hAnsi="TeleGrotesk Next" w:cs="TeleGrotesk Next"/>
        </w:rPr>
        <w:t xml:space="preserve">udionici daju svoju suglasnost za primjenu ovih Pravila, a koja su konačna i obvezujuća u svakom pogledu. </w:t>
      </w:r>
    </w:p>
    <w:p w14:paraId="6053247A" w14:textId="77777777" w:rsidR="00807EB5" w:rsidRPr="00494375" w:rsidRDefault="00807EB5" w:rsidP="00807EB5">
      <w:pPr>
        <w:ind w:left="426"/>
        <w:jc w:val="both"/>
        <w:rPr>
          <w:rFonts w:ascii="TeleGrotesk Next" w:hAnsi="TeleGrotesk Next" w:cs="TeleGrotesk Next"/>
        </w:rPr>
      </w:pPr>
    </w:p>
    <w:p w14:paraId="4B8F56D3" w14:textId="32C3F3BE" w:rsidR="00FF4E5E" w:rsidRPr="00127C75" w:rsidRDefault="00807EB5" w:rsidP="00A321F9">
      <w:pPr>
        <w:numPr>
          <w:ilvl w:val="0"/>
          <w:numId w:val="8"/>
        </w:numPr>
        <w:ind w:left="426"/>
        <w:jc w:val="both"/>
        <w:rPr>
          <w:rFonts w:ascii="TeleGrotesk Next" w:hAnsi="TeleGrotesk Next" w:cs="TeleGrotesk Next"/>
        </w:rPr>
      </w:pPr>
      <w:r w:rsidRPr="00127C75">
        <w:rPr>
          <w:rFonts w:ascii="TeleGrotesk Next" w:hAnsi="TeleGrotesk Next" w:cs="TeleGrotesk Next"/>
        </w:rPr>
        <w:t>Ova Nagradna igra namijenjena je provođenju samo u Republici Hrvatskoj te će se tumačiti i ocjenjivati u skladu s hrvatskim pravom. U Nagradnoj igri ne mogu sudjelovati osobe koje ne ispunjavaju uvjete za sudjelovanje utvrđene ovim Pravilima te koje u trenutku sudjelovanja nemaju prebivalište u Republici Hrvatskoj.</w:t>
      </w:r>
    </w:p>
    <w:p w14:paraId="63119D9A" w14:textId="77777777" w:rsidR="00FF4E5E" w:rsidRPr="00494375" w:rsidRDefault="00FF4E5E" w:rsidP="00FF4E5E">
      <w:pPr>
        <w:ind w:left="426"/>
        <w:jc w:val="both"/>
        <w:rPr>
          <w:rFonts w:ascii="TeleGrotesk Next" w:hAnsi="TeleGrotesk Next" w:cs="TeleGrotesk Next"/>
        </w:rPr>
      </w:pPr>
    </w:p>
    <w:p w14:paraId="4DE2DF05" w14:textId="72B0EB71" w:rsidR="00807EB5" w:rsidRPr="00956871" w:rsidRDefault="00FF4E5E" w:rsidP="00824A71">
      <w:pPr>
        <w:pStyle w:val="ListParagraph"/>
        <w:numPr>
          <w:ilvl w:val="0"/>
          <w:numId w:val="8"/>
        </w:numPr>
        <w:ind w:left="426" w:hanging="426"/>
        <w:jc w:val="both"/>
        <w:rPr>
          <w:rFonts w:ascii="TeleGrotesk Next" w:hAnsi="TeleGrotesk Next" w:cs="TeleGrotesk Next"/>
        </w:rPr>
      </w:pPr>
      <w:r w:rsidRPr="00956871">
        <w:rPr>
          <w:rFonts w:ascii="TeleGrotesk Next" w:hAnsi="TeleGrotesk Next" w:cs="TeleGrotesk Next"/>
        </w:rPr>
        <w:t>U Nagradnoj Igri mogu sudjelovati svi korisnici Moj Telekom aplikacije, neovisno o tome jesu li korisnici usluga Hrvatskog Telekoma ili ne.</w:t>
      </w:r>
      <w:r w:rsidR="008D47EC" w:rsidRPr="00956871">
        <w:rPr>
          <w:rFonts w:ascii="TeleGrotesk Next" w:hAnsi="TeleGrotesk Next" w:cs="TeleGrotesk Next"/>
        </w:rPr>
        <w:t xml:space="preserve"> </w:t>
      </w:r>
    </w:p>
    <w:p w14:paraId="13929E28" w14:textId="77777777" w:rsidR="00807EB5" w:rsidRPr="00494375" w:rsidRDefault="00807EB5" w:rsidP="00807EB5">
      <w:pPr>
        <w:numPr>
          <w:ilvl w:val="0"/>
          <w:numId w:val="8"/>
        </w:numPr>
        <w:ind w:left="426" w:hanging="426"/>
        <w:jc w:val="both"/>
        <w:rPr>
          <w:rFonts w:ascii="TeleGrotesk Next" w:hAnsi="TeleGrotesk Next" w:cs="TeleGrotesk Next"/>
        </w:rPr>
      </w:pPr>
      <w:r w:rsidRPr="00494375">
        <w:rPr>
          <w:rFonts w:ascii="TeleGrotesk Next" w:hAnsi="TeleGrotesk Next" w:cs="TeleGrotesk Next"/>
        </w:rPr>
        <w:t>Sudjelovanjem u Nagradnoj igri svaki Sudionik prihvaća prava i obveze iz ovih Pravila.</w:t>
      </w:r>
    </w:p>
    <w:p w14:paraId="2F5BDFE0" w14:textId="77777777" w:rsidR="006B2BC6" w:rsidRPr="00494375" w:rsidRDefault="006B2BC6" w:rsidP="00807EB5">
      <w:pPr>
        <w:ind w:left="426"/>
        <w:jc w:val="both"/>
        <w:rPr>
          <w:rFonts w:ascii="TeleGrotesk Next" w:hAnsi="TeleGrotesk Next" w:cs="TeleGrotesk Next"/>
        </w:rPr>
      </w:pPr>
    </w:p>
    <w:p w14:paraId="02DBCF04" w14:textId="77777777" w:rsidR="00807EB5" w:rsidRPr="00494375" w:rsidRDefault="00807EB5" w:rsidP="00807EB5">
      <w:pPr>
        <w:ind w:left="426"/>
        <w:jc w:val="center"/>
        <w:rPr>
          <w:rFonts w:ascii="TeleGrotesk Next" w:hAnsi="TeleGrotesk Next" w:cs="TeleGrotesk Next"/>
          <w:b/>
          <w:bCs/>
        </w:rPr>
      </w:pPr>
      <w:r w:rsidRPr="00494375">
        <w:rPr>
          <w:rFonts w:ascii="TeleGrotesk Next" w:hAnsi="TeleGrotesk Next" w:cs="TeleGrotesk Next"/>
          <w:b/>
          <w:bCs/>
        </w:rPr>
        <w:t>Članak 2.</w:t>
      </w:r>
    </w:p>
    <w:p w14:paraId="45A17F1B" w14:textId="77777777" w:rsidR="00807EB5" w:rsidRPr="00494375" w:rsidRDefault="00807EB5" w:rsidP="00807EB5">
      <w:pPr>
        <w:ind w:left="426"/>
        <w:jc w:val="both"/>
        <w:rPr>
          <w:rFonts w:ascii="TeleGrotesk Next" w:hAnsi="TeleGrotesk Next" w:cs="TeleGrotesk Next"/>
          <w:b/>
          <w:bCs/>
        </w:rPr>
      </w:pPr>
    </w:p>
    <w:p w14:paraId="18A03EF3" w14:textId="769788B3" w:rsidR="00807EB5" w:rsidRDefault="00807EB5" w:rsidP="00CA7541">
      <w:pPr>
        <w:numPr>
          <w:ilvl w:val="0"/>
          <w:numId w:val="7"/>
        </w:numPr>
        <w:ind w:left="284" w:hanging="284"/>
        <w:jc w:val="both"/>
        <w:rPr>
          <w:rFonts w:ascii="TeleGrotesk Next" w:hAnsi="TeleGrotesk Next" w:cs="TeleGrotesk Next"/>
        </w:rPr>
      </w:pPr>
      <w:r w:rsidRPr="00494375">
        <w:rPr>
          <w:rFonts w:ascii="TeleGrotesk Next" w:hAnsi="TeleGrotesk Next" w:cs="TeleGrotesk Next"/>
        </w:rPr>
        <w:t xml:space="preserve">Sudionici Nagradne igre mogu biti </w:t>
      </w:r>
      <w:r w:rsidR="0056404D" w:rsidRPr="00494375">
        <w:rPr>
          <w:rFonts w:ascii="TeleGrotesk Next" w:hAnsi="TeleGrotesk Next" w:cs="TeleGrotesk Next"/>
        </w:rPr>
        <w:t xml:space="preserve">punoljetne </w:t>
      </w:r>
      <w:r w:rsidRPr="00494375">
        <w:rPr>
          <w:rFonts w:ascii="TeleGrotesk Next" w:hAnsi="TeleGrotesk Next" w:cs="TeleGrotesk Next"/>
        </w:rPr>
        <w:t xml:space="preserve">osobe koje ispunjavaju </w:t>
      </w:r>
      <w:r w:rsidR="004242DA" w:rsidRPr="00494375">
        <w:rPr>
          <w:rFonts w:ascii="TeleGrotesk Next" w:hAnsi="TeleGrotesk Next" w:cs="TeleGrotesk Next"/>
        </w:rPr>
        <w:t>uvjet instalirane Moj Telekom aplikacije, neovisno o tome koriste li neku od usluga Hrvatskog Telekoma ili ne.</w:t>
      </w:r>
      <w:r w:rsidR="0056404D" w:rsidRPr="00494375">
        <w:rPr>
          <w:rFonts w:ascii="TeleGrotesk Next" w:hAnsi="TeleGrotesk Next" w:cs="TeleGrotesk Next"/>
        </w:rPr>
        <w:t xml:space="preserve"> Sudionici moraju </w:t>
      </w:r>
      <w:r w:rsidR="004876C2" w:rsidRPr="00494375">
        <w:rPr>
          <w:rFonts w:ascii="TeleGrotesk Next" w:hAnsi="TeleGrotesk Next" w:cs="TeleGrotesk Next"/>
        </w:rPr>
        <w:t xml:space="preserve">biti ulogirani u Moj Telekom aplikaciju </w:t>
      </w:r>
      <w:r w:rsidR="0056404D" w:rsidRPr="00494375">
        <w:rPr>
          <w:rFonts w:ascii="TeleGrotesk Next" w:hAnsi="TeleGrotesk Next" w:cs="TeleGrotesk Next"/>
        </w:rPr>
        <w:t>te</w:t>
      </w:r>
      <w:r w:rsidR="004876C2" w:rsidRPr="00494375">
        <w:rPr>
          <w:rFonts w:ascii="TeleGrotesk Next" w:hAnsi="TeleGrotesk Next" w:cs="TeleGrotesk Next"/>
        </w:rPr>
        <w:t xml:space="preserve"> moraju</w:t>
      </w:r>
      <w:r w:rsidR="0056404D" w:rsidRPr="00494375">
        <w:rPr>
          <w:rFonts w:ascii="TeleGrotesk Next" w:hAnsi="TeleGrotesk Next" w:cs="TeleGrotesk Next"/>
        </w:rPr>
        <w:t xml:space="preserve"> prihvatiti pravila Nagradne igre.</w:t>
      </w:r>
      <w:r w:rsidR="00B7415F" w:rsidRPr="00494375">
        <w:rPr>
          <w:rFonts w:ascii="TeleGrotesk Next" w:hAnsi="TeleGrotesk Next" w:cs="TeleGrotesk Next"/>
        </w:rPr>
        <w:t xml:space="preserve"> </w:t>
      </w:r>
    </w:p>
    <w:p w14:paraId="612C088C" w14:textId="77777777" w:rsidR="008D4A3B" w:rsidRPr="00494375" w:rsidRDefault="008D4A3B" w:rsidP="00824A71">
      <w:pPr>
        <w:ind w:left="284"/>
        <w:jc w:val="both"/>
        <w:rPr>
          <w:rFonts w:ascii="TeleGrotesk Next" w:hAnsi="TeleGrotesk Next" w:cs="TeleGrotesk Next"/>
        </w:rPr>
      </w:pPr>
    </w:p>
    <w:p w14:paraId="782DEB11" w14:textId="7968E254" w:rsidR="00807EB5" w:rsidRPr="00494375" w:rsidRDefault="00807EB5" w:rsidP="00807EB5">
      <w:pPr>
        <w:pStyle w:val="ListParagraph"/>
        <w:numPr>
          <w:ilvl w:val="0"/>
          <w:numId w:val="7"/>
        </w:numPr>
        <w:spacing w:after="200" w:line="276" w:lineRule="auto"/>
        <w:ind w:left="284" w:hanging="284"/>
        <w:jc w:val="both"/>
        <w:rPr>
          <w:rFonts w:ascii="TeleGrotesk Next" w:hAnsi="TeleGrotesk Next" w:cs="TeleGrotesk Next"/>
        </w:rPr>
      </w:pPr>
      <w:r w:rsidRPr="00494375">
        <w:rPr>
          <w:rFonts w:ascii="TeleGrotesk Next" w:hAnsi="TeleGrotesk Next" w:cs="TeleGrotesk Next"/>
        </w:rPr>
        <w:t xml:space="preserve">Pravo prijave za sudjelovanje u ovoj Nagradnoj igri nemaju radnici </w:t>
      </w:r>
      <w:r w:rsidR="00876FDC">
        <w:rPr>
          <w:rFonts w:ascii="TeleGrotesk Next" w:hAnsi="TeleGrotesk Next" w:cs="TeleGrotesk Next"/>
        </w:rPr>
        <w:t>Priređivača</w:t>
      </w:r>
      <w:r w:rsidR="00824A71">
        <w:rPr>
          <w:rFonts w:ascii="TeleGrotesk Next" w:hAnsi="TeleGrotesk Next" w:cs="TeleGrotesk Next"/>
        </w:rPr>
        <w:t xml:space="preserve"> </w:t>
      </w:r>
      <w:r w:rsidR="00824A71" w:rsidRPr="00771929">
        <w:rPr>
          <w:rFonts w:ascii="TeleGrotesk Next" w:hAnsi="TeleGrotesk Next" w:cs="TeleGrotesk Next"/>
        </w:rPr>
        <w:t>kao ni članovi njihovih užih obitelji (roditelji, supružnik, djeca).</w:t>
      </w:r>
    </w:p>
    <w:p w14:paraId="149FEC0E" w14:textId="77777777" w:rsidR="00807EB5" w:rsidRPr="00494375" w:rsidRDefault="00807EB5" w:rsidP="00807EB5">
      <w:pPr>
        <w:pStyle w:val="ListParagraph"/>
        <w:ind w:left="426"/>
        <w:jc w:val="both"/>
        <w:rPr>
          <w:rFonts w:ascii="TeleGrotesk Next" w:hAnsi="TeleGrotesk Next" w:cs="TeleGrotesk Next"/>
        </w:rPr>
      </w:pPr>
    </w:p>
    <w:p w14:paraId="562F98BF" w14:textId="6993F464" w:rsidR="00807EB5" w:rsidRPr="00494375" w:rsidRDefault="00FA7892" w:rsidP="00807EB5">
      <w:pPr>
        <w:pStyle w:val="ListParagraph"/>
        <w:numPr>
          <w:ilvl w:val="0"/>
          <w:numId w:val="7"/>
        </w:numPr>
        <w:ind w:left="284" w:hanging="284"/>
        <w:jc w:val="both"/>
        <w:rPr>
          <w:rFonts w:ascii="TeleGrotesk Next" w:hAnsi="TeleGrotesk Next" w:cs="TeleGrotesk Next"/>
        </w:rPr>
      </w:pPr>
      <w:r w:rsidRPr="00FA7892">
        <w:rPr>
          <w:rFonts w:ascii="TeleGrotesk Next" w:hAnsi="TeleGrotesk Next" w:cs="TeleGrotesk Next"/>
        </w:rPr>
        <w:lastRenderedPageBreak/>
        <w:t>Svaki Sudionik može sudjelovati tijekom cijelog trajanja Nagradne igre, ali može osvojiti najviše jedan nagradni paket (tj. može biti član najviše jednog dobitnog para). Ako isti Sudionik sudjeluje u više prijava (npr. kao član više različitih parova), važećom se smatra isključivo njegova prva prijava prema vremenu zaprimanja u Moj Telekom aplikaciji (datum i vrijeme evidentirani u sustavu Priređivača), dok se sve ostale prijave istog Sudionika smatraju nevažećima. U slučaju da Sudionik (ili bilo koji član dobitnog para) bude izvučen više puta, pravo na nagradu ostvaruje samo pri prvom izvlačenju, a u slučaju ponovnog izvlačenja izvlačenje će se ponoviti</w:t>
      </w:r>
      <w:r w:rsidR="00876FDC">
        <w:rPr>
          <w:rFonts w:ascii="TeleGrotesk Next" w:hAnsi="TeleGrotesk Next" w:cs="TeleGrotesk Next"/>
        </w:rPr>
        <w:t>.</w:t>
      </w:r>
    </w:p>
    <w:p w14:paraId="7B03B20C" w14:textId="77777777" w:rsidR="00807EB5" w:rsidRPr="00494375" w:rsidRDefault="00807EB5" w:rsidP="00807EB5">
      <w:pPr>
        <w:pStyle w:val="ListParagraph"/>
        <w:ind w:left="426"/>
        <w:jc w:val="both"/>
        <w:rPr>
          <w:rFonts w:ascii="TeleGrotesk Next" w:hAnsi="TeleGrotesk Next" w:cs="TeleGrotesk Next"/>
        </w:rPr>
      </w:pPr>
    </w:p>
    <w:p w14:paraId="57D26E52" w14:textId="3546F6B6" w:rsidR="00807EB5" w:rsidRPr="00494375" w:rsidRDefault="00807EB5" w:rsidP="00127C75">
      <w:pPr>
        <w:numPr>
          <w:ilvl w:val="0"/>
          <w:numId w:val="7"/>
        </w:numPr>
        <w:ind w:left="284" w:hanging="284"/>
        <w:jc w:val="both"/>
        <w:rPr>
          <w:rFonts w:ascii="TeleGrotesk Next" w:hAnsi="TeleGrotesk Next" w:cs="TeleGrotesk Next"/>
        </w:rPr>
      </w:pPr>
      <w:r w:rsidRPr="00494375">
        <w:rPr>
          <w:rFonts w:ascii="TeleGrotesk Next" w:hAnsi="TeleGrotesk Next" w:cs="TeleGrotesk Next"/>
        </w:rPr>
        <w:t>Ovim Pravilima osigurava se ravnopravnost svih Sudionika i jednaka mogućnost za dobitak nakon ispunjavanja uvjeta propisanim ovim Pravilima.</w:t>
      </w:r>
    </w:p>
    <w:p w14:paraId="0ECD53D6" w14:textId="77777777" w:rsidR="00807EB5" w:rsidRPr="00494375" w:rsidRDefault="00807EB5" w:rsidP="00807EB5">
      <w:pPr>
        <w:jc w:val="both"/>
        <w:rPr>
          <w:rFonts w:ascii="TeleGrotesk Next" w:hAnsi="TeleGrotesk Next" w:cs="TeleGrotesk Next"/>
        </w:rPr>
      </w:pPr>
    </w:p>
    <w:p w14:paraId="7615FFFF" w14:textId="77777777" w:rsidR="00807EB5" w:rsidRPr="00494375" w:rsidRDefault="00807EB5" w:rsidP="00807EB5">
      <w:pPr>
        <w:jc w:val="center"/>
        <w:rPr>
          <w:rFonts w:ascii="TeleGrotesk Next" w:hAnsi="TeleGrotesk Next" w:cs="TeleGrotesk Next"/>
          <w:b/>
        </w:rPr>
      </w:pPr>
      <w:r w:rsidRPr="00494375">
        <w:rPr>
          <w:rFonts w:ascii="TeleGrotesk Next" w:hAnsi="TeleGrotesk Next" w:cs="TeleGrotesk Next"/>
          <w:b/>
        </w:rPr>
        <w:t>Članak 3.</w:t>
      </w:r>
    </w:p>
    <w:p w14:paraId="450ACFE0" w14:textId="77777777" w:rsidR="00807EB5" w:rsidRPr="00494375" w:rsidRDefault="00807EB5" w:rsidP="00807EB5">
      <w:pPr>
        <w:jc w:val="both"/>
        <w:rPr>
          <w:rFonts w:ascii="TeleGrotesk Next" w:hAnsi="TeleGrotesk Next" w:cs="TeleGrotesk Next"/>
          <w:b/>
        </w:rPr>
      </w:pPr>
    </w:p>
    <w:p w14:paraId="638643B0" w14:textId="17C01CB7" w:rsidR="00BD6687" w:rsidRDefault="00461002" w:rsidP="00BD6687">
      <w:pPr>
        <w:ind w:left="360" w:right="-193"/>
        <w:rPr>
          <w:rFonts w:ascii="TeleGrotesk Next" w:hAnsi="TeleGrotesk Next" w:cs="TeleGrotesk Next"/>
        </w:rPr>
      </w:pPr>
      <w:r w:rsidRPr="00461002">
        <w:rPr>
          <w:rFonts w:ascii="TeleGrotesk Next" w:hAnsi="TeleGrotesk Next" w:cs="TeleGrotesk Next"/>
        </w:rPr>
        <w:t>Ukupna vrijednost nagradnog fonda Nagradne igre iznosi 4.375,00 €</w:t>
      </w:r>
      <w:r>
        <w:rPr>
          <w:rFonts w:ascii="TeleGrotesk Next" w:hAnsi="TeleGrotesk Next" w:cs="TeleGrotesk Next"/>
        </w:rPr>
        <w:t xml:space="preserve">, </w:t>
      </w:r>
      <w:r w:rsidR="00BD6687" w:rsidRPr="00D959FE">
        <w:rPr>
          <w:rFonts w:ascii="TeleGrotesk Next" w:hAnsi="TeleGrotesk Next" w:cs="TeleGrotesk Next"/>
        </w:rPr>
        <w:t>a uključuje:</w:t>
      </w:r>
    </w:p>
    <w:p w14:paraId="7E070DF6" w14:textId="77777777" w:rsidR="00807EB5" w:rsidRPr="00494375" w:rsidRDefault="00807EB5" w:rsidP="006922CA">
      <w:pPr>
        <w:ind w:left="426" w:hanging="284"/>
        <w:jc w:val="both"/>
        <w:rPr>
          <w:rFonts w:ascii="TeleGrotesk Next" w:hAnsi="TeleGrotesk Next" w:cs="TeleGrotesk Next"/>
        </w:rPr>
      </w:pPr>
    </w:p>
    <w:p w14:paraId="501EE7C7" w14:textId="2DE9B9C4" w:rsidR="00BD6687" w:rsidRPr="00BD6687" w:rsidRDefault="00BD6687" w:rsidP="00BD6687">
      <w:pPr>
        <w:pStyle w:val="ListParagraph"/>
        <w:numPr>
          <w:ilvl w:val="0"/>
          <w:numId w:val="37"/>
        </w:numPr>
        <w:ind w:right="-619"/>
        <w:jc w:val="both"/>
        <w:rPr>
          <w:rFonts w:ascii="TeleGrotesk Next" w:hAnsi="TeleGrotesk Next" w:cs="TeleGrotesk Next"/>
        </w:rPr>
      </w:pPr>
      <w:r>
        <w:rPr>
          <w:rFonts w:ascii="TeleGrotesk Next" w:hAnsi="TeleGrotesk Next" w:cs="TeleGrotesk Next"/>
        </w:rPr>
        <w:t>4x</w:t>
      </w:r>
      <w:r w:rsidRPr="00BD6687">
        <w:rPr>
          <w:rFonts w:ascii="Calibri" w:hAnsi="Calibri" w:cs="Calibri"/>
          <w:sz w:val="22"/>
          <w:szCs w:val="22"/>
          <w:lang w:eastAsia="hr-HR"/>
        </w:rPr>
        <w:t xml:space="preserve"> </w:t>
      </w:r>
      <w:r w:rsidRPr="00BD6687">
        <w:rPr>
          <w:rFonts w:ascii="TeleGrotesk Next" w:hAnsi="TeleGrotesk Next" w:cs="TeleGrotesk Next"/>
        </w:rPr>
        <w:t>Sony Playstation 5 (2 upravljača + 2 igrice)</w:t>
      </w:r>
      <w:r>
        <w:rPr>
          <w:rFonts w:ascii="TeleGrotesk Next" w:hAnsi="TeleGrotesk Next" w:cs="TeleGrotesk Next"/>
        </w:rPr>
        <w:t xml:space="preserve"> -  4x</w:t>
      </w:r>
      <w:r w:rsidRPr="00BD6687">
        <w:rPr>
          <w:rFonts w:ascii="Calibri" w:hAnsi="Calibri" w:cs="Calibri"/>
          <w:sz w:val="22"/>
          <w:szCs w:val="22"/>
          <w:lang w:eastAsia="hr-HR"/>
        </w:rPr>
        <w:t xml:space="preserve"> </w:t>
      </w:r>
      <w:r w:rsidRPr="00BD6687">
        <w:rPr>
          <w:rFonts w:ascii="TeleGrotesk Next" w:hAnsi="TeleGrotesk Next" w:cs="TeleGrotesk Next"/>
        </w:rPr>
        <w:t>643,75 €</w:t>
      </w:r>
      <w:r>
        <w:rPr>
          <w:rFonts w:ascii="TeleGrotesk Next" w:hAnsi="TeleGrotesk Next" w:cs="TeleGrotesk Next"/>
        </w:rPr>
        <w:t xml:space="preserve">= </w:t>
      </w:r>
      <w:r w:rsidRPr="00BD6687">
        <w:rPr>
          <w:rFonts w:ascii="TeleGrotesk Next" w:hAnsi="TeleGrotesk Next" w:cs="TeleGrotesk Next"/>
        </w:rPr>
        <w:t>2.575,00 €</w:t>
      </w:r>
    </w:p>
    <w:p w14:paraId="22FECD16" w14:textId="4CAE8B4B" w:rsidR="00BD6687" w:rsidRPr="00BD6687" w:rsidRDefault="00BD6687" w:rsidP="00BD6687">
      <w:pPr>
        <w:pStyle w:val="ListParagraph"/>
        <w:ind w:left="862" w:right="-619"/>
        <w:jc w:val="both"/>
        <w:rPr>
          <w:rFonts w:ascii="TeleGrotesk Next" w:hAnsi="TeleGrotesk Next" w:cs="TeleGrotesk Next"/>
        </w:rPr>
      </w:pPr>
    </w:p>
    <w:p w14:paraId="22650610" w14:textId="77777777" w:rsidR="00BD6687" w:rsidRDefault="00BD6687" w:rsidP="00BD6687">
      <w:pPr>
        <w:pStyle w:val="ListParagraph"/>
        <w:numPr>
          <w:ilvl w:val="0"/>
          <w:numId w:val="37"/>
        </w:numPr>
        <w:ind w:right="-619"/>
        <w:jc w:val="both"/>
        <w:rPr>
          <w:rFonts w:ascii="TeleGrotesk Next" w:hAnsi="TeleGrotesk Next" w:cs="TeleGrotesk Next"/>
        </w:rPr>
      </w:pPr>
      <w:r>
        <w:rPr>
          <w:rFonts w:ascii="TeleGrotesk Next" w:hAnsi="TeleGrotesk Next" w:cs="TeleGrotesk Next"/>
        </w:rPr>
        <w:t xml:space="preserve">4x </w:t>
      </w:r>
      <w:r w:rsidRPr="00BD6687">
        <w:rPr>
          <w:rFonts w:ascii="TeleGrotesk Next" w:hAnsi="TeleGrotesk Next" w:cs="TeleGrotesk Next"/>
        </w:rPr>
        <w:t xml:space="preserve">Uređaj za oblikovanje kose </w:t>
      </w:r>
      <w:proofErr w:type="spellStart"/>
      <w:r w:rsidRPr="00BD6687">
        <w:rPr>
          <w:rFonts w:ascii="TeleGrotesk Next" w:hAnsi="TeleGrotesk Next" w:cs="TeleGrotesk Next"/>
        </w:rPr>
        <w:t>Dyson</w:t>
      </w:r>
      <w:proofErr w:type="spellEnd"/>
      <w:r w:rsidRPr="00BD6687">
        <w:rPr>
          <w:rFonts w:ascii="TeleGrotesk Next" w:hAnsi="TeleGrotesk Next" w:cs="TeleGrotesk Next"/>
        </w:rPr>
        <w:t xml:space="preserve"> </w:t>
      </w:r>
      <w:proofErr w:type="spellStart"/>
      <w:r w:rsidRPr="00BD6687">
        <w:rPr>
          <w:rFonts w:ascii="TeleGrotesk Next" w:hAnsi="TeleGrotesk Next" w:cs="TeleGrotesk Next"/>
        </w:rPr>
        <w:t>Airwrap</w:t>
      </w:r>
      <w:proofErr w:type="spellEnd"/>
      <w:r w:rsidRPr="00BD6687">
        <w:rPr>
          <w:rFonts w:ascii="TeleGrotesk Next" w:hAnsi="TeleGrotesk Next" w:cs="TeleGrotesk Next"/>
        </w:rPr>
        <w:t xml:space="preserve"> </w:t>
      </w:r>
      <w:proofErr w:type="spellStart"/>
      <w:r w:rsidRPr="00BD6687">
        <w:rPr>
          <w:rFonts w:ascii="TeleGrotesk Next" w:hAnsi="TeleGrotesk Next" w:cs="TeleGrotesk Next"/>
        </w:rPr>
        <w:t>i.d</w:t>
      </w:r>
      <w:proofErr w:type="spellEnd"/>
      <w:r w:rsidRPr="00BD6687">
        <w:rPr>
          <w:rFonts w:ascii="TeleGrotesk Next" w:hAnsi="TeleGrotesk Next" w:cs="TeleGrotesk Next"/>
        </w:rPr>
        <w:t xml:space="preserve">. </w:t>
      </w:r>
      <w:proofErr w:type="spellStart"/>
      <w:r w:rsidRPr="00BD6687">
        <w:rPr>
          <w:rFonts w:ascii="TeleGrotesk Next" w:hAnsi="TeleGrotesk Next" w:cs="TeleGrotesk Next"/>
        </w:rPr>
        <w:t>Ceramic</w:t>
      </w:r>
      <w:proofErr w:type="spellEnd"/>
      <w:r w:rsidRPr="00BD6687">
        <w:rPr>
          <w:rFonts w:ascii="TeleGrotesk Next" w:hAnsi="TeleGrotesk Next" w:cs="TeleGrotesk Next"/>
        </w:rPr>
        <w:t xml:space="preserve"> Patina/Topaz</w:t>
      </w:r>
      <w:r>
        <w:rPr>
          <w:rFonts w:ascii="TeleGrotesk Next" w:hAnsi="TeleGrotesk Next" w:cs="TeleGrotesk Next"/>
        </w:rPr>
        <w:t xml:space="preserve"> – </w:t>
      </w:r>
    </w:p>
    <w:p w14:paraId="7601C39A" w14:textId="5DEE8E4E" w:rsidR="00BD6687" w:rsidRPr="00BD6687" w:rsidRDefault="00BD6687" w:rsidP="00BD6687">
      <w:pPr>
        <w:ind w:right="-619"/>
        <w:jc w:val="both"/>
        <w:rPr>
          <w:rFonts w:ascii="TeleGrotesk Next" w:hAnsi="TeleGrotesk Next" w:cs="TeleGrotesk Next"/>
        </w:rPr>
      </w:pPr>
      <w:r>
        <w:rPr>
          <w:rFonts w:ascii="TeleGrotesk Next" w:hAnsi="TeleGrotesk Next" w:cs="TeleGrotesk Next"/>
        </w:rPr>
        <w:t xml:space="preserve">              </w:t>
      </w:r>
      <w:r w:rsidRPr="00BD6687">
        <w:rPr>
          <w:rFonts w:ascii="TeleGrotesk Next" w:hAnsi="TeleGrotesk Next" w:cs="TeleGrotesk Next"/>
        </w:rPr>
        <w:t>4x450,00 €=</w:t>
      </w:r>
      <w:r>
        <w:rPr>
          <w:rFonts w:ascii="TeleGrotesk Next" w:hAnsi="TeleGrotesk Next" w:cs="TeleGrotesk Next"/>
        </w:rPr>
        <w:t xml:space="preserve"> </w:t>
      </w:r>
      <w:r w:rsidRPr="00BD6687">
        <w:rPr>
          <w:rFonts w:ascii="TeleGrotesk Next" w:hAnsi="TeleGrotesk Next" w:cs="TeleGrotesk Next"/>
        </w:rPr>
        <w:t>1.800,00 €</w:t>
      </w:r>
    </w:p>
    <w:p w14:paraId="35C330FF" w14:textId="3CB9DBA3" w:rsidR="00BD6687" w:rsidRPr="00BD6687" w:rsidRDefault="00BD6687" w:rsidP="00BD6687">
      <w:pPr>
        <w:pStyle w:val="ListParagraph"/>
        <w:ind w:left="862" w:right="-619"/>
        <w:jc w:val="both"/>
        <w:rPr>
          <w:rFonts w:ascii="TeleGrotesk Next" w:hAnsi="TeleGrotesk Next" w:cs="TeleGrotesk Next"/>
        </w:rPr>
      </w:pPr>
    </w:p>
    <w:p w14:paraId="3D580392" w14:textId="1C3B7B29" w:rsidR="00807EB5" w:rsidRPr="00BD6687" w:rsidRDefault="00807EB5" w:rsidP="00BD6687">
      <w:pPr>
        <w:pStyle w:val="ListParagraph"/>
        <w:ind w:left="862" w:right="-619"/>
        <w:jc w:val="both"/>
        <w:rPr>
          <w:rFonts w:ascii="TeleGrotesk Next" w:hAnsi="TeleGrotesk Next" w:cs="TeleGrotesk Next"/>
        </w:rPr>
      </w:pPr>
    </w:p>
    <w:p w14:paraId="68C25284" w14:textId="0AF55149" w:rsidR="007D57ED" w:rsidRDefault="005C1534" w:rsidP="007D57ED">
      <w:pPr>
        <w:pStyle w:val="ListParagraph"/>
        <w:numPr>
          <w:ilvl w:val="0"/>
          <w:numId w:val="29"/>
        </w:numPr>
        <w:ind w:left="0" w:right="-619" w:hanging="426"/>
        <w:rPr>
          <w:rFonts w:ascii="TeleGrotesk Next" w:hAnsi="TeleGrotesk Next" w:cs="TeleGrotesk Next"/>
        </w:rPr>
      </w:pPr>
      <w:r w:rsidRPr="005C1534">
        <w:rPr>
          <w:rFonts w:ascii="TeleGrotesk Next" w:hAnsi="TeleGrotesk Next" w:cs="TeleGrotesk Next"/>
        </w:rPr>
        <w:t xml:space="preserve">Jedan nagradni paket sastoji se od: 1 (jednog) Sony PlayStation 5 seta i 1 (jednog) uređaja </w:t>
      </w:r>
      <w:proofErr w:type="spellStart"/>
      <w:r w:rsidRPr="005C1534">
        <w:rPr>
          <w:rFonts w:ascii="TeleGrotesk Next" w:hAnsi="TeleGrotesk Next" w:cs="TeleGrotesk Next"/>
        </w:rPr>
        <w:t>Dyson</w:t>
      </w:r>
      <w:proofErr w:type="spellEnd"/>
      <w:r w:rsidRPr="005C1534">
        <w:rPr>
          <w:rFonts w:ascii="TeleGrotesk Next" w:hAnsi="TeleGrotesk Next" w:cs="TeleGrotesk Next"/>
        </w:rPr>
        <w:t xml:space="preserve"> </w:t>
      </w:r>
      <w:proofErr w:type="spellStart"/>
      <w:r w:rsidRPr="005C1534">
        <w:rPr>
          <w:rFonts w:ascii="TeleGrotesk Next" w:hAnsi="TeleGrotesk Next" w:cs="TeleGrotesk Next"/>
        </w:rPr>
        <w:t>Airwrap</w:t>
      </w:r>
      <w:proofErr w:type="spellEnd"/>
      <w:r w:rsidRPr="005C1534">
        <w:rPr>
          <w:rFonts w:ascii="TeleGrotesk Next" w:hAnsi="TeleGrotesk Next" w:cs="TeleGrotesk Next"/>
        </w:rPr>
        <w:t xml:space="preserve"> </w:t>
      </w:r>
      <w:proofErr w:type="spellStart"/>
      <w:r w:rsidRPr="005C1534">
        <w:rPr>
          <w:rFonts w:ascii="TeleGrotesk Next" w:hAnsi="TeleGrotesk Next" w:cs="TeleGrotesk Next"/>
        </w:rPr>
        <w:t>i.d</w:t>
      </w:r>
      <w:proofErr w:type="spellEnd"/>
      <w:r w:rsidRPr="005C1534">
        <w:rPr>
          <w:rFonts w:ascii="TeleGrotesk Next" w:hAnsi="TeleGrotesk Next" w:cs="TeleGrotesk Next"/>
        </w:rPr>
        <w:t xml:space="preserve">. </w:t>
      </w:r>
      <w:proofErr w:type="spellStart"/>
      <w:r w:rsidRPr="005C1534">
        <w:rPr>
          <w:rFonts w:ascii="TeleGrotesk Next" w:hAnsi="TeleGrotesk Next" w:cs="TeleGrotesk Next"/>
        </w:rPr>
        <w:t>Ceramic</w:t>
      </w:r>
      <w:proofErr w:type="spellEnd"/>
      <w:r w:rsidRPr="005C1534">
        <w:rPr>
          <w:rFonts w:ascii="TeleGrotesk Next" w:hAnsi="TeleGrotesk Next" w:cs="TeleGrotesk Next"/>
        </w:rPr>
        <w:t xml:space="preserve"> Patina/Topaz</w:t>
      </w:r>
      <w:r w:rsidR="007D3F10">
        <w:rPr>
          <w:rFonts w:ascii="TeleGrotesk Next" w:hAnsi="TeleGrotesk Next" w:cs="TeleGrotesk Next"/>
        </w:rPr>
        <w:t>.</w:t>
      </w:r>
    </w:p>
    <w:p w14:paraId="12DC628A" w14:textId="77777777" w:rsidR="008D4A3B" w:rsidRPr="00494375" w:rsidRDefault="008D4A3B" w:rsidP="00956871">
      <w:pPr>
        <w:pStyle w:val="ListParagraph"/>
        <w:ind w:left="0" w:right="-619"/>
        <w:rPr>
          <w:rFonts w:ascii="TeleGrotesk Next" w:hAnsi="TeleGrotesk Next" w:cs="TeleGrotesk Next"/>
        </w:rPr>
      </w:pPr>
    </w:p>
    <w:p w14:paraId="2FA0C040" w14:textId="1895B902" w:rsidR="00982BFC" w:rsidRDefault="005C1534" w:rsidP="00956871">
      <w:pPr>
        <w:pStyle w:val="ListParagraph"/>
        <w:numPr>
          <w:ilvl w:val="0"/>
          <w:numId w:val="29"/>
        </w:numPr>
        <w:ind w:left="0" w:right="-619" w:hanging="426"/>
        <w:jc w:val="both"/>
        <w:rPr>
          <w:rFonts w:ascii="TeleGrotesk Next" w:hAnsi="TeleGrotesk Next" w:cs="TeleGrotesk Next"/>
        </w:rPr>
      </w:pPr>
      <w:r w:rsidRPr="005C1534">
        <w:rPr>
          <w:rFonts w:ascii="TeleGrotesk Next" w:hAnsi="TeleGrotesk Next" w:cs="TeleGrotesk Next"/>
        </w:rPr>
        <w:t>Ukupno će biti nagrađena 4 (četiri) dobitna para. Dobitnik se smatra parom (2 osobe) koji zajedno sudjeluje u Nagradnoj igri, pri čemu se jednom dobitnom paru dodjeljuje jedan nagradni paket kao jednoj dobitnoj cjelini.</w:t>
      </w:r>
    </w:p>
    <w:p w14:paraId="0BC40A27" w14:textId="77777777" w:rsidR="005C1534" w:rsidRPr="005C1534" w:rsidRDefault="005C1534" w:rsidP="005C1534">
      <w:pPr>
        <w:pStyle w:val="ListParagraph"/>
        <w:rPr>
          <w:rFonts w:ascii="TeleGrotesk Next" w:hAnsi="TeleGrotesk Next" w:cs="TeleGrotesk Next"/>
        </w:rPr>
      </w:pPr>
    </w:p>
    <w:p w14:paraId="22D62131" w14:textId="67692EBA" w:rsidR="005C1534" w:rsidRDefault="005C1534" w:rsidP="00956871">
      <w:pPr>
        <w:pStyle w:val="ListParagraph"/>
        <w:numPr>
          <w:ilvl w:val="0"/>
          <w:numId w:val="29"/>
        </w:numPr>
        <w:ind w:left="0" w:right="-619" w:hanging="426"/>
        <w:jc w:val="both"/>
        <w:rPr>
          <w:rFonts w:ascii="TeleGrotesk Next" w:hAnsi="TeleGrotesk Next" w:cs="TeleGrotesk Next"/>
        </w:rPr>
      </w:pPr>
      <w:r>
        <w:rPr>
          <w:rFonts w:ascii="TeleGrotesk Next" w:hAnsi="TeleGrotesk Next" w:cs="TeleGrotesk Next"/>
        </w:rPr>
        <w:t xml:space="preserve">Nagradna igra se nalazi </w:t>
      </w:r>
      <w:r w:rsidRPr="005C1534">
        <w:rPr>
          <w:rFonts w:ascii="TeleGrotesk Next" w:hAnsi="TeleGrotesk Next" w:cs="TeleGrotesk Next"/>
        </w:rPr>
        <w:t>unutar Moj Telekom aplikacije putem koje se korisnici prijavljuju u Nagradnu igru.</w:t>
      </w:r>
    </w:p>
    <w:p w14:paraId="7C4001FF" w14:textId="77777777" w:rsidR="005C1534" w:rsidRPr="005C1534" w:rsidRDefault="005C1534" w:rsidP="005C1534">
      <w:pPr>
        <w:pStyle w:val="ListParagraph"/>
        <w:rPr>
          <w:rFonts w:ascii="TeleGrotesk Next" w:hAnsi="TeleGrotesk Next" w:cs="TeleGrotesk Next"/>
        </w:rPr>
      </w:pPr>
    </w:p>
    <w:p w14:paraId="2AA44D8E" w14:textId="651B195F" w:rsidR="005C1534" w:rsidRDefault="005C1534" w:rsidP="00956871">
      <w:pPr>
        <w:pStyle w:val="ListParagraph"/>
        <w:numPr>
          <w:ilvl w:val="0"/>
          <w:numId w:val="29"/>
        </w:numPr>
        <w:ind w:left="0" w:right="-619" w:hanging="426"/>
        <w:jc w:val="both"/>
        <w:rPr>
          <w:rFonts w:ascii="TeleGrotesk Next" w:hAnsi="TeleGrotesk Next" w:cs="TeleGrotesk Next"/>
        </w:rPr>
      </w:pPr>
      <w:r w:rsidRPr="005C1534">
        <w:rPr>
          <w:rFonts w:ascii="TeleGrotesk Next" w:hAnsi="TeleGrotesk Next" w:cs="TeleGrotesk Next"/>
        </w:rPr>
        <w:t>Nagrade nisu prenosive na treće osobe. Ako se nagrada iz bilo kojeg razloga ne može dodijeliti dobitniku, Priređivač zadržava pravo da tu nagradu zamijeni drugom nagradom iste vrijednosti.</w:t>
      </w:r>
    </w:p>
    <w:p w14:paraId="79141059" w14:textId="77777777" w:rsidR="005C1534" w:rsidRPr="005C1534" w:rsidRDefault="005C1534" w:rsidP="005C1534">
      <w:pPr>
        <w:pStyle w:val="ListParagraph"/>
        <w:rPr>
          <w:rFonts w:ascii="TeleGrotesk Next" w:hAnsi="TeleGrotesk Next" w:cs="TeleGrotesk Next"/>
        </w:rPr>
      </w:pPr>
    </w:p>
    <w:p w14:paraId="0DE3D94D" w14:textId="5DC0C74A" w:rsidR="005C1534" w:rsidRDefault="005C1534" w:rsidP="00956871">
      <w:pPr>
        <w:pStyle w:val="ListParagraph"/>
        <w:numPr>
          <w:ilvl w:val="0"/>
          <w:numId w:val="29"/>
        </w:numPr>
        <w:ind w:left="0" w:right="-619" w:hanging="426"/>
        <w:jc w:val="both"/>
        <w:rPr>
          <w:rFonts w:ascii="TeleGrotesk Next" w:hAnsi="TeleGrotesk Next" w:cs="TeleGrotesk Next"/>
        </w:rPr>
      </w:pPr>
      <w:r w:rsidRPr="005C1534">
        <w:rPr>
          <w:rFonts w:ascii="TeleGrotesk Next" w:hAnsi="TeleGrotesk Next" w:cs="TeleGrotesk Next"/>
        </w:rPr>
        <w:t>U slučaju da se u Nagradnu igru uključi manje Sudionika od broja nagrada koje su predviđene nagradnim fondom, dodijelit će se onoliko nagrada koliko je u Nagradnoj igri sudjelovalo Sudionika.</w:t>
      </w:r>
    </w:p>
    <w:p w14:paraId="0DF08BE9" w14:textId="77777777" w:rsidR="008D4A3B" w:rsidRPr="00956871" w:rsidRDefault="008D4A3B" w:rsidP="00956871">
      <w:pPr>
        <w:pStyle w:val="ListParagraph"/>
        <w:rPr>
          <w:rFonts w:ascii="TeleGrotesk Next" w:hAnsi="TeleGrotesk Next" w:cs="TeleGrotesk Next"/>
        </w:rPr>
      </w:pPr>
    </w:p>
    <w:p w14:paraId="72DB076D" w14:textId="77777777" w:rsidR="00807EB5" w:rsidRPr="00494375" w:rsidRDefault="00807EB5" w:rsidP="00807EB5">
      <w:pPr>
        <w:ind w:left="284" w:hanging="284"/>
        <w:jc w:val="both"/>
        <w:rPr>
          <w:rFonts w:ascii="TeleGrotesk Next" w:hAnsi="TeleGrotesk Next" w:cs="TeleGrotesk Next"/>
        </w:rPr>
      </w:pPr>
    </w:p>
    <w:p w14:paraId="57B8E2BF"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4.</w:t>
      </w:r>
    </w:p>
    <w:p w14:paraId="6ADFA6DB" w14:textId="77777777" w:rsidR="00807EB5" w:rsidRPr="00494375" w:rsidRDefault="00807EB5" w:rsidP="00807EB5">
      <w:pPr>
        <w:jc w:val="both"/>
        <w:rPr>
          <w:rFonts w:ascii="TeleGrotesk Next" w:hAnsi="TeleGrotesk Next" w:cs="TeleGrotesk Next"/>
          <w:b/>
          <w:bCs/>
        </w:rPr>
      </w:pPr>
    </w:p>
    <w:p w14:paraId="231F0F7D" w14:textId="7DD60837" w:rsidR="00B00539" w:rsidRDefault="00A21B76" w:rsidP="004421DB">
      <w:pPr>
        <w:pStyle w:val="ListParagraph"/>
        <w:numPr>
          <w:ilvl w:val="0"/>
          <w:numId w:val="36"/>
        </w:numPr>
        <w:ind w:left="426" w:hanging="426"/>
        <w:rPr>
          <w:rFonts w:ascii="TeleGrotesk Next" w:hAnsi="TeleGrotesk Next" w:cs="TeleGrotesk Next"/>
        </w:rPr>
      </w:pPr>
      <w:r w:rsidRPr="00494375">
        <w:rPr>
          <w:rFonts w:ascii="TeleGrotesk Next" w:hAnsi="TeleGrotesk Next" w:cs="TeleGrotesk Next"/>
        </w:rPr>
        <w:t xml:space="preserve">Prijava na </w:t>
      </w:r>
      <w:r w:rsidR="00807EB5" w:rsidRPr="00494375">
        <w:rPr>
          <w:rFonts w:ascii="TeleGrotesk Next" w:hAnsi="TeleGrotesk Next" w:cs="TeleGrotesk Next"/>
        </w:rPr>
        <w:t>Nagradn</w:t>
      </w:r>
      <w:r w:rsidRPr="00494375">
        <w:rPr>
          <w:rFonts w:ascii="TeleGrotesk Next" w:hAnsi="TeleGrotesk Next" w:cs="TeleGrotesk Next"/>
        </w:rPr>
        <w:t>u</w:t>
      </w:r>
      <w:r w:rsidR="00807EB5" w:rsidRPr="00494375">
        <w:rPr>
          <w:rFonts w:ascii="TeleGrotesk Next" w:hAnsi="TeleGrotesk Next" w:cs="TeleGrotesk Next"/>
        </w:rPr>
        <w:t xml:space="preserve"> igr</w:t>
      </w:r>
      <w:r w:rsidRPr="00494375">
        <w:rPr>
          <w:rFonts w:ascii="TeleGrotesk Next" w:hAnsi="TeleGrotesk Next" w:cs="TeleGrotesk Next"/>
        </w:rPr>
        <w:t>u</w:t>
      </w:r>
      <w:r w:rsidR="00F45E0C" w:rsidRPr="00494375">
        <w:rPr>
          <w:rFonts w:ascii="TeleGrotesk Next" w:hAnsi="TeleGrotesk Next" w:cs="TeleGrotesk Next"/>
        </w:rPr>
        <w:t xml:space="preserve"> </w:t>
      </w:r>
      <w:r w:rsidR="001B1C2E" w:rsidRPr="00494375">
        <w:rPr>
          <w:rFonts w:ascii="TeleGrotesk Next" w:hAnsi="TeleGrotesk Next" w:cs="TeleGrotesk Next"/>
        </w:rPr>
        <w:t xml:space="preserve">traje </w:t>
      </w:r>
      <w:r w:rsidR="00FE12EC">
        <w:rPr>
          <w:rFonts w:ascii="TeleGrotesk Next" w:hAnsi="TeleGrotesk Next" w:cs="TeleGrotesk Next"/>
        </w:rPr>
        <w:t xml:space="preserve">od </w:t>
      </w:r>
      <w:r w:rsidR="00001C57">
        <w:rPr>
          <w:rFonts w:ascii="TeleGrotesk Next" w:hAnsi="TeleGrotesk Next" w:cs="TeleGrotesk Next"/>
        </w:rPr>
        <w:t>12</w:t>
      </w:r>
      <w:r w:rsidR="00FE12EC">
        <w:rPr>
          <w:rFonts w:ascii="TeleGrotesk Next" w:hAnsi="TeleGrotesk Next" w:cs="TeleGrotesk Next"/>
        </w:rPr>
        <w:t>.0</w:t>
      </w:r>
      <w:r w:rsidR="00671EFF">
        <w:rPr>
          <w:rFonts w:ascii="TeleGrotesk Next" w:hAnsi="TeleGrotesk Next" w:cs="TeleGrotesk Next"/>
        </w:rPr>
        <w:t>2</w:t>
      </w:r>
      <w:r w:rsidR="00FE12EC">
        <w:rPr>
          <w:rFonts w:ascii="TeleGrotesk Next" w:hAnsi="TeleGrotesk Next" w:cs="TeleGrotesk Next"/>
        </w:rPr>
        <w:t xml:space="preserve">.2026 zaključno s </w:t>
      </w:r>
      <w:r w:rsidR="00001C57">
        <w:rPr>
          <w:rFonts w:ascii="TeleGrotesk Next" w:hAnsi="TeleGrotesk Next" w:cs="TeleGrotesk Next"/>
        </w:rPr>
        <w:t>17</w:t>
      </w:r>
      <w:r w:rsidR="00FE12EC">
        <w:rPr>
          <w:rFonts w:ascii="TeleGrotesk Next" w:hAnsi="TeleGrotesk Next" w:cs="TeleGrotesk Next"/>
        </w:rPr>
        <w:t>.0</w:t>
      </w:r>
      <w:r w:rsidR="00671EFF">
        <w:rPr>
          <w:rFonts w:ascii="TeleGrotesk Next" w:hAnsi="TeleGrotesk Next" w:cs="TeleGrotesk Next"/>
        </w:rPr>
        <w:t>2</w:t>
      </w:r>
      <w:r w:rsidR="00FE12EC">
        <w:rPr>
          <w:rFonts w:ascii="TeleGrotesk Next" w:hAnsi="TeleGrotesk Next" w:cs="TeleGrotesk Next"/>
        </w:rPr>
        <w:t xml:space="preserve">.2026. </w:t>
      </w:r>
      <w:r w:rsidR="00951330" w:rsidRPr="00951330">
        <w:rPr>
          <w:rFonts w:ascii="TeleGrotesk Next" w:hAnsi="TeleGrotesk Next" w:cs="TeleGrotesk Next"/>
        </w:rPr>
        <w:t>putem Moj Telekom aplikacije</w:t>
      </w:r>
      <w:r w:rsidR="00951330">
        <w:rPr>
          <w:rFonts w:ascii="TeleGrotesk Next" w:hAnsi="TeleGrotesk Next" w:cs="TeleGrotesk Next"/>
        </w:rPr>
        <w:t xml:space="preserve"> </w:t>
      </w:r>
      <w:r w:rsidR="00A6636A" w:rsidRPr="00A6636A">
        <w:rPr>
          <w:rFonts w:ascii="TeleGrotesk Next" w:hAnsi="TeleGrotesk Next" w:cs="TeleGrotesk Next"/>
        </w:rPr>
        <w:t xml:space="preserve">pri čemu </w:t>
      </w:r>
      <w:r w:rsidR="00A6636A">
        <w:rPr>
          <w:rFonts w:ascii="TeleGrotesk Next" w:hAnsi="TeleGrotesk Next" w:cs="TeleGrotesk Next"/>
        </w:rPr>
        <w:t>s</w:t>
      </w:r>
      <w:r w:rsidR="00A6636A" w:rsidRPr="00A6636A">
        <w:rPr>
          <w:rFonts w:ascii="TeleGrotesk Next" w:hAnsi="TeleGrotesk Next" w:cs="TeleGrotesk Next"/>
        </w:rPr>
        <w:t>udionik</w:t>
      </w:r>
      <w:r w:rsidR="00455A24">
        <w:rPr>
          <w:rFonts w:ascii="TeleGrotesk Next" w:hAnsi="TeleGrotesk Next" w:cs="TeleGrotesk Next"/>
        </w:rPr>
        <w:t xml:space="preserve">, </w:t>
      </w:r>
      <w:proofErr w:type="spellStart"/>
      <w:r w:rsidR="00455A24">
        <w:rPr>
          <w:rFonts w:ascii="TeleGrotesk Next" w:hAnsi="TeleGrotesk Next" w:cs="TeleGrotesk Next"/>
        </w:rPr>
        <w:t>tj</w:t>
      </w:r>
      <w:proofErr w:type="spellEnd"/>
      <w:r w:rsidR="00455A24">
        <w:rPr>
          <w:rFonts w:ascii="TeleGrotesk Next" w:hAnsi="TeleGrotesk Next" w:cs="TeleGrotesk Next"/>
        </w:rPr>
        <w:t xml:space="preserve"> svaki član para</w:t>
      </w:r>
      <w:r w:rsidR="00A6636A" w:rsidRPr="00A6636A">
        <w:rPr>
          <w:rFonts w:ascii="TeleGrotesk Next" w:hAnsi="TeleGrotesk Next" w:cs="TeleGrotesk Next"/>
        </w:rPr>
        <w:t xml:space="preserve"> za pravo sudjelovanja u Nagradnoj igri mora zamijeniti 1000 srca</w:t>
      </w:r>
    </w:p>
    <w:p w14:paraId="24052F9A" w14:textId="67C591B3" w:rsidR="009329E5" w:rsidRDefault="0031462B" w:rsidP="009329E5">
      <w:pPr>
        <w:pStyle w:val="ListParagraph"/>
        <w:numPr>
          <w:ilvl w:val="0"/>
          <w:numId w:val="38"/>
        </w:numPr>
        <w:rPr>
          <w:rFonts w:ascii="TeleGrotesk Next" w:hAnsi="TeleGrotesk Next" w:cs="TeleGrotesk Next"/>
        </w:rPr>
      </w:pPr>
      <w:r w:rsidRPr="009329E5">
        <w:rPr>
          <w:rFonts w:ascii="TeleGrotesk Next" w:hAnsi="TeleGrotesk Next" w:cs="TeleGrotesk Next"/>
        </w:rPr>
        <w:t>U nagradnoj igri sudjeluje se u paru, pri čemu se svaki član para prijavljuje odvojeno putem aplikacije. Par se identificira i povezuje isključivo putem zajedničkog koda (u daljnjem tekstu: Kod para</w:t>
      </w:r>
      <w:r w:rsidR="00095B10">
        <w:rPr>
          <w:rFonts w:ascii="TeleGrotesk Next" w:hAnsi="TeleGrotesk Next" w:cs="TeleGrotesk Next"/>
        </w:rPr>
        <w:t xml:space="preserve"> (svaki par će zajednički osmisliti jedinstveni kod s kojim se prijavljuju) te ime para s kojim se prijavljuje (svaki par unosi ime onog drugog para s kojim se prijavljuje)</w:t>
      </w:r>
      <w:r w:rsidRPr="009329E5">
        <w:rPr>
          <w:rFonts w:ascii="TeleGrotesk Next" w:hAnsi="TeleGrotesk Next" w:cs="TeleGrotesk Next"/>
        </w:rPr>
        <w:t xml:space="preserve">) koji oba člana para moraju </w:t>
      </w:r>
      <w:r w:rsidRPr="009329E5">
        <w:rPr>
          <w:rFonts w:ascii="TeleGrotesk Next" w:hAnsi="TeleGrotesk Next" w:cs="TeleGrotesk Next"/>
        </w:rPr>
        <w:lastRenderedPageBreak/>
        <w:t>unijeti identično prilikom prijave</w:t>
      </w:r>
      <w:r w:rsidR="00095B10">
        <w:rPr>
          <w:rFonts w:ascii="TeleGrotesk Next" w:hAnsi="TeleGrotesk Next" w:cs="TeleGrotesk Next"/>
        </w:rPr>
        <w:t xml:space="preserve"> a sve kako bi ih mogli povezati, odnosno prepoznati da su se zajedno prijavili.</w:t>
      </w:r>
    </w:p>
    <w:p w14:paraId="7C4D7633" w14:textId="77777777" w:rsidR="009329E5" w:rsidRPr="009329E5" w:rsidRDefault="0031462B" w:rsidP="009329E5">
      <w:pPr>
        <w:pStyle w:val="ListParagraph"/>
        <w:numPr>
          <w:ilvl w:val="0"/>
          <w:numId w:val="38"/>
        </w:numPr>
        <w:rPr>
          <w:rFonts w:ascii="TeleGrotesk Next" w:hAnsi="TeleGrotesk Next" w:cs="TeleGrotesk Next"/>
        </w:rPr>
      </w:pPr>
      <w:r w:rsidRPr="009329E5">
        <w:rPr>
          <w:rFonts w:ascii="TeleGrotesk Next" w:hAnsi="TeleGrotesk Next" w:cs="TeleGrotesk Next"/>
        </w:rPr>
        <w:t>Prilikom prijave svaki član para obvezan je unijeti i svoje opće podatke: ime i prezime, kontakt broj te adresu (ulica i broj, mjesto/grad i poštanski broj).</w:t>
      </w:r>
      <w:r w:rsidR="00397A5A" w:rsidRPr="009329E5">
        <w:rPr>
          <w:rFonts w:ascii="Segoe UI" w:hAnsi="Segoe UI" w:cs="Segoe UI"/>
          <w:bdr w:val="single" w:sz="2" w:space="0" w:color="auto" w:frame="1"/>
        </w:rPr>
        <w:t xml:space="preserve"> </w:t>
      </w:r>
    </w:p>
    <w:p w14:paraId="32EF8B58" w14:textId="73FAEC70" w:rsidR="00FE12EC" w:rsidRPr="009329E5" w:rsidRDefault="00397A5A" w:rsidP="009329E5">
      <w:pPr>
        <w:pStyle w:val="ListParagraph"/>
        <w:numPr>
          <w:ilvl w:val="0"/>
          <w:numId w:val="38"/>
        </w:numPr>
        <w:rPr>
          <w:rFonts w:ascii="TeleGrotesk Next" w:hAnsi="TeleGrotesk Next" w:cs="TeleGrotesk Next"/>
        </w:rPr>
      </w:pPr>
      <w:r w:rsidRPr="009329E5">
        <w:rPr>
          <w:rFonts w:ascii="TeleGrotesk Next" w:hAnsi="TeleGrotesk Next" w:cs="TeleGrotesk Next"/>
        </w:rPr>
        <w:t>Nevažeće prijave (kod para)</w:t>
      </w:r>
      <w:r w:rsidRPr="009329E5">
        <w:rPr>
          <w:rFonts w:ascii="TeleGrotesk Next" w:hAnsi="TeleGrotesk Next" w:cs="TeleGrotesk Next"/>
        </w:rPr>
        <w:br/>
        <w:t>Ako je Kod para unesen samo od strane jednog sudionika, takva prijava neće sudjelovati u izvlačenju. Ako se uz isti Kod para prijavi više od dvije osobe, Kod para se smatra nevažećim i takve prijave neće sudjelovati u izvlačenju.</w:t>
      </w:r>
    </w:p>
    <w:p w14:paraId="16A3AF66" w14:textId="77777777" w:rsidR="00FE12EC" w:rsidRDefault="00FE12EC" w:rsidP="00FE12EC">
      <w:pPr>
        <w:pStyle w:val="ListParagraph"/>
        <w:ind w:left="567"/>
        <w:jc w:val="both"/>
        <w:rPr>
          <w:rFonts w:ascii="TeleGrotesk Next" w:hAnsi="TeleGrotesk Next" w:cs="TeleGrotesk Next"/>
        </w:rPr>
      </w:pPr>
    </w:p>
    <w:p w14:paraId="45F43A08" w14:textId="77777777" w:rsidR="00FE12EC" w:rsidRPr="00494375" w:rsidRDefault="00FE12EC" w:rsidP="00FE12EC">
      <w:pPr>
        <w:pStyle w:val="ListParagraph"/>
        <w:ind w:left="0"/>
        <w:jc w:val="both"/>
        <w:rPr>
          <w:rFonts w:ascii="TeleGrotesk Next" w:hAnsi="TeleGrotesk Next" w:cs="TeleGrotesk Next"/>
        </w:rPr>
      </w:pPr>
    </w:p>
    <w:p w14:paraId="7187B155" w14:textId="54D50588" w:rsidR="004421DB" w:rsidRDefault="00987C48" w:rsidP="001473D4">
      <w:pPr>
        <w:pStyle w:val="ListParagraph"/>
        <w:numPr>
          <w:ilvl w:val="0"/>
          <w:numId w:val="18"/>
        </w:numPr>
        <w:ind w:left="426" w:hanging="426"/>
        <w:jc w:val="both"/>
        <w:rPr>
          <w:rFonts w:ascii="TeleGrotesk Next" w:hAnsi="TeleGrotesk Next" w:cs="TeleGrotesk Next"/>
        </w:rPr>
      </w:pPr>
      <w:r w:rsidRPr="004421DB">
        <w:rPr>
          <w:rFonts w:ascii="TeleGrotesk Next" w:hAnsi="TeleGrotesk Next" w:cs="TeleGrotesk Next"/>
        </w:rPr>
        <w:t>I</w:t>
      </w:r>
      <w:r w:rsidR="00FF583D" w:rsidRPr="004421DB">
        <w:rPr>
          <w:rFonts w:ascii="TeleGrotesk Next" w:hAnsi="TeleGrotesk Next" w:cs="TeleGrotesk Next"/>
        </w:rPr>
        <w:t xml:space="preserve">zvlačenje dobitnika održat će se </w:t>
      </w:r>
      <w:r w:rsidR="00095B10">
        <w:rPr>
          <w:rFonts w:ascii="TeleGrotesk Next" w:hAnsi="TeleGrotesk Next" w:cs="TeleGrotesk Next"/>
        </w:rPr>
        <w:t>u roku od 72 sata od završetka Nagradne Igre</w:t>
      </w:r>
      <w:r w:rsidR="004421DB" w:rsidRPr="004421DB">
        <w:rPr>
          <w:rFonts w:ascii="TeleGrotesk Next" w:hAnsi="TeleGrotesk Next" w:cs="TeleGrotesk Next"/>
        </w:rPr>
        <w:t>.</w:t>
      </w:r>
      <w:bookmarkStart w:id="1" w:name="_Hlk536440975"/>
    </w:p>
    <w:p w14:paraId="21B22737" w14:textId="77777777" w:rsidR="004421DB" w:rsidRDefault="004421DB" w:rsidP="004421DB">
      <w:pPr>
        <w:pStyle w:val="ListParagraph"/>
        <w:ind w:left="426"/>
        <w:jc w:val="both"/>
        <w:rPr>
          <w:rFonts w:ascii="TeleGrotesk Next" w:hAnsi="TeleGrotesk Next" w:cs="TeleGrotesk Next"/>
        </w:rPr>
      </w:pPr>
    </w:p>
    <w:p w14:paraId="46D706FE" w14:textId="7DAAEF7A" w:rsidR="00C06D67" w:rsidRPr="004421DB" w:rsidRDefault="00C06D67" w:rsidP="001473D4">
      <w:pPr>
        <w:pStyle w:val="ListParagraph"/>
        <w:numPr>
          <w:ilvl w:val="0"/>
          <w:numId w:val="18"/>
        </w:numPr>
        <w:ind w:left="426" w:hanging="426"/>
        <w:jc w:val="both"/>
        <w:rPr>
          <w:rFonts w:ascii="TeleGrotesk Next" w:hAnsi="TeleGrotesk Next" w:cs="TeleGrotesk Next"/>
        </w:rPr>
      </w:pPr>
      <w:r w:rsidRPr="004421DB">
        <w:rPr>
          <w:rFonts w:ascii="TeleGrotesk Next" w:hAnsi="TeleGrotesk Next" w:cs="TeleGrotesk Next"/>
        </w:rPr>
        <w:t>Izvlačenje dobitnika je javno, u prostorijama Priređivača. Ispravnost izvlačenja nadzirat će tročlana komisija.</w:t>
      </w:r>
    </w:p>
    <w:p w14:paraId="7795541A" w14:textId="77777777" w:rsidR="00C06D67" w:rsidRPr="00D36C9B" w:rsidRDefault="00C06D67" w:rsidP="00D36C9B">
      <w:pPr>
        <w:rPr>
          <w:rFonts w:ascii="TeleGrotesk Next" w:hAnsi="TeleGrotesk Next" w:cs="TeleGrotesk Next"/>
        </w:rPr>
      </w:pPr>
    </w:p>
    <w:p w14:paraId="149A26D7" w14:textId="3A06F136" w:rsidR="00C06D67" w:rsidRPr="00824A71" w:rsidRDefault="00C06D67" w:rsidP="00824A71">
      <w:pPr>
        <w:pStyle w:val="ListParagraph"/>
        <w:numPr>
          <w:ilvl w:val="0"/>
          <w:numId w:val="18"/>
        </w:numPr>
        <w:ind w:left="426" w:hanging="426"/>
        <w:jc w:val="both"/>
        <w:rPr>
          <w:rFonts w:ascii="TeleGrotesk Next" w:hAnsi="TeleGrotesk Next" w:cs="TeleGrotesk Next"/>
        </w:rPr>
      </w:pPr>
      <w:r w:rsidRPr="00494375">
        <w:rPr>
          <w:rFonts w:ascii="TeleGrotesk Next" w:hAnsi="TeleGrotesk Next" w:cs="TeleGrotesk Next"/>
        </w:rPr>
        <w:t xml:space="preserve">Rezultati Nagradne igre bit će objavljeni na internetskoj stranici Priređivača </w:t>
      </w:r>
      <w:hyperlink r:id="rId6" w:history="1">
        <w:r w:rsidRPr="00494375">
          <w:rPr>
            <w:rStyle w:val="Hyperlink"/>
            <w:rFonts w:ascii="TeleGrotesk Next" w:hAnsi="TeleGrotesk Next" w:cs="TeleGrotesk Next"/>
          </w:rPr>
          <w:t>www.hrvatskitelekom.hr</w:t>
        </w:r>
      </w:hyperlink>
      <w:r w:rsidRPr="00494375">
        <w:rPr>
          <w:rStyle w:val="Hyperlink"/>
          <w:rFonts w:ascii="TeleGrotesk Next" w:hAnsi="TeleGrotesk Next" w:cs="TeleGrotesk Next"/>
        </w:rPr>
        <w:t>/obavijesti</w:t>
      </w:r>
      <w:r w:rsidRPr="00494375">
        <w:rPr>
          <w:rFonts w:ascii="TeleGrotesk Next" w:hAnsi="TeleGrotesk Next" w:cs="TeleGrotesk Next"/>
        </w:rPr>
        <w:t xml:space="preserve"> u roku od 8 (osam) dana od dana izvlačenja.</w:t>
      </w:r>
    </w:p>
    <w:p w14:paraId="4451BF3E" w14:textId="77777777" w:rsidR="00E22E6E" w:rsidRDefault="00E22E6E" w:rsidP="00E22E6E">
      <w:pPr>
        <w:pStyle w:val="ListParagraph"/>
        <w:jc w:val="both"/>
        <w:rPr>
          <w:rFonts w:ascii="TeleGrotesk Next" w:hAnsi="TeleGrotesk Next" w:cs="TeleGrotesk Next"/>
        </w:rPr>
      </w:pPr>
    </w:p>
    <w:bookmarkEnd w:id="1"/>
    <w:p w14:paraId="564A1FF5" w14:textId="77777777" w:rsidR="00807EB5" w:rsidRPr="00494375" w:rsidRDefault="00807EB5" w:rsidP="00824A71">
      <w:pPr>
        <w:tabs>
          <w:tab w:val="left" w:pos="142"/>
        </w:tabs>
        <w:ind w:left="284" w:hanging="284"/>
        <w:jc w:val="both"/>
        <w:rPr>
          <w:rFonts w:ascii="TeleGrotesk Next" w:hAnsi="TeleGrotesk Next" w:cs="TeleGrotesk Next"/>
          <w:b/>
          <w:bCs/>
        </w:rPr>
      </w:pPr>
    </w:p>
    <w:p w14:paraId="74B8EB5E" w14:textId="5D9682F0"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5.</w:t>
      </w:r>
    </w:p>
    <w:p w14:paraId="752A6E88" w14:textId="77777777" w:rsidR="00807EB5" w:rsidRPr="00494375" w:rsidRDefault="00807EB5" w:rsidP="00807EB5">
      <w:pPr>
        <w:jc w:val="both"/>
        <w:rPr>
          <w:rFonts w:ascii="TeleGrotesk Next" w:hAnsi="TeleGrotesk Next" w:cs="TeleGrotesk Next"/>
        </w:rPr>
      </w:pPr>
    </w:p>
    <w:p w14:paraId="20278AC2" w14:textId="73B4844C" w:rsidR="00677EB8" w:rsidRPr="00824A71" w:rsidRDefault="00BA70C2" w:rsidP="00677EB8">
      <w:pPr>
        <w:numPr>
          <w:ilvl w:val="0"/>
          <w:numId w:val="3"/>
        </w:numPr>
        <w:jc w:val="both"/>
        <w:rPr>
          <w:rFonts w:ascii="TeleGrotesk Next" w:hAnsi="TeleGrotesk Next" w:cs="TeleGrotesk Next"/>
        </w:rPr>
      </w:pPr>
      <w:r>
        <w:rPr>
          <w:rFonts w:ascii="TeleGrotesk Next" w:hAnsi="TeleGrotesk Next" w:cs="TeleGrotesk Next"/>
        </w:rPr>
        <w:t xml:space="preserve">Priređivač pridaje osobitu pozornost zaštiti osobnih podataka i privatnosti </w:t>
      </w:r>
      <w:r w:rsidR="00677EB8">
        <w:rPr>
          <w:rFonts w:ascii="TeleGrotesk Next" w:hAnsi="TeleGrotesk Next" w:cs="TeleGrotesk Next"/>
        </w:rPr>
        <w:t xml:space="preserve">Sudionika </w:t>
      </w:r>
      <w:r>
        <w:rPr>
          <w:rFonts w:ascii="TeleGrotesk Next" w:hAnsi="TeleGrotesk Next" w:cs="TeleGrotesk Next"/>
        </w:rPr>
        <w:t xml:space="preserve">u skladu s važećim propisima i najboljom europskom praksom. U svrhu prijave i sudjelovanja na Nagradnoj igri Priređivač </w:t>
      </w:r>
      <w:r w:rsidRPr="00824A71">
        <w:rPr>
          <w:rFonts w:ascii="TeleGrotesk Next" w:hAnsi="TeleGrotesk Next" w:cs="TeleGrotesk Next"/>
        </w:rPr>
        <w:t>obrađuje osobne podatke Sudionika</w:t>
      </w:r>
      <w:r>
        <w:rPr>
          <w:rFonts w:ascii="TeleGrotesk Next" w:hAnsi="TeleGrotesk Next" w:cs="TeleGrotesk Next"/>
        </w:rPr>
        <w:t xml:space="preserve"> – korisnika Moj Telekom aplikacije</w:t>
      </w:r>
      <w:r w:rsidR="00677EB8">
        <w:rPr>
          <w:rFonts w:ascii="TeleGrotesk Next" w:hAnsi="TeleGrotesk Next" w:cs="TeleGrotesk Next"/>
        </w:rPr>
        <w:t>.</w:t>
      </w:r>
      <w:r w:rsidR="00677EB8" w:rsidRPr="00824A71">
        <w:rPr>
          <w:rFonts w:ascii="TeleGrotesk Next" w:hAnsi="TeleGrotesk Next" w:cs="TeleGrotesk Next"/>
        </w:rPr>
        <w:t xml:space="preserve"> Obrada osobnih podataka na način kako je utvrđena ovim Pravilima obrađuje se u mjeri u kojoj je to nužno za potrebe sudjelovanja u Nagradnoj igri, a bez obrade osobnih podataka nije moguće sudjelovati u Nagradnoj igri. Nakon odabira dobitnika javno objavljujemo njegovo ime i prezime (u tiskanim, zvučnim, slikovnim i video komunikacijskim kanalima), u svrhu transparentnosti Nagradne igre i informiranja Sudionika, budući da se odabirom dobitnika izvršava sama svrha Nagradne igre, a navedena objava će javno biti dostupna do </w:t>
      </w:r>
      <w:r w:rsidR="00952F88" w:rsidRPr="00824A71">
        <w:rPr>
          <w:rFonts w:ascii="TeleGrotesk Next" w:hAnsi="TeleGrotesk Next" w:cs="TeleGrotesk Next"/>
        </w:rPr>
        <w:t>31.</w:t>
      </w:r>
      <w:r w:rsidR="002A4167">
        <w:rPr>
          <w:rFonts w:ascii="TeleGrotesk Next" w:hAnsi="TeleGrotesk Next" w:cs="TeleGrotesk Next"/>
        </w:rPr>
        <w:t>01</w:t>
      </w:r>
      <w:r w:rsidR="00952F88" w:rsidRPr="00824A71">
        <w:rPr>
          <w:rFonts w:ascii="TeleGrotesk Next" w:hAnsi="TeleGrotesk Next" w:cs="TeleGrotesk Next"/>
        </w:rPr>
        <w:t>.202</w:t>
      </w:r>
      <w:r w:rsidR="002A4167">
        <w:rPr>
          <w:rFonts w:ascii="TeleGrotesk Next" w:hAnsi="TeleGrotesk Next" w:cs="TeleGrotesk Next"/>
        </w:rPr>
        <w:t>7</w:t>
      </w:r>
      <w:r w:rsidR="00677EB8" w:rsidRPr="00824A71">
        <w:rPr>
          <w:rFonts w:ascii="TeleGrotesk Next" w:hAnsi="TeleGrotesk Next" w:cs="TeleGrotesk Next"/>
        </w:rPr>
        <w:t>. Nakon odabira dobitnika Nagradne igre, prikupljamo kontakt adresu</w:t>
      </w:r>
      <w:r w:rsidR="00952F88" w:rsidRPr="00824A71">
        <w:rPr>
          <w:rFonts w:ascii="TeleGrotesk Next" w:hAnsi="TeleGrotesk Next" w:cs="TeleGrotesk Next"/>
        </w:rPr>
        <w:t xml:space="preserve"> dobitnika</w:t>
      </w:r>
      <w:r w:rsidR="00677EB8" w:rsidRPr="00824A71">
        <w:rPr>
          <w:rFonts w:ascii="TeleGrotesk Next" w:hAnsi="TeleGrotesk Next" w:cs="TeleGrotesk Next"/>
        </w:rPr>
        <w:t xml:space="preserve"> u svrhu ispunjenja naših obveza prema Vama kao Sudioniku Nagradne igre. </w:t>
      </w:r>
    </w:p>
    <w:p w14:paraId="3DD27E05" w14:textId="2802EA21" w:rsidR="00BA70C2" w:rsidRPr="00824A71" w:rsidRDefault="00BA70C2" w:rsidP="00824A71">
      <w:pPr>
        <w:pStyle w:val="ListParagraph"/>
        <w:ind w:left="360"/>
        <w:jc w:val="both"/>
        <w:rPr>
          <w:rFonts w:ascii="TeleGrotesk Next" w:hAnsi="TeleGrotesk Next" w:cs="TeleGrotesk Next"/>
        </w:rPr>
      </w:pPr>
    </w:p>
    <w:p w14:paraId="2921673D" w14:textId="7E56176E" w:rsidR="00BA70C2" w:rsidRPr="00824A71" w:rsidRDefault="00BA70C2" w:rsidP="00BA70C2">
      <w:pPr>
        <w:numPr>
          <w:ilvl w:val="0"/>
          <w:numId w:val="3"/>
        </w:numPr>
        <w:jc w:val="both"/>
        <w:rPr>
          <w:rFonts w:ascii="TeleGrotesk Next" w:hAnsi="TeleGrotesk Next" w:cs="TeleGrotesk Next"/>
        </w:rPr>
      </w:pPr>
      <w:r>
        <w:rPr>
          <w:rFonts w:ascii="TeleGrotesk Next" w:hAnsi="TeleGrotesk Next" w:cs="TeleGrotesk Next"/>
        </w:rPr>
        <w:t>Sudionici dobrovoljno pristaju na sudjelovanje u ovoj Nagradnoj igri i time i na obradu osobnih podataka na način utvrđen ovim Pravilima, kao i u skladu</w:t>
      </w:r>
      <w:r w:rsidRPr="00494375">
        <w:rPr>
          <w:rFonts w:ascii="TeleGrotesk Next" w:hAnsi="TeleGrotesk Next" w:cs="TeleGrotesk Next"/>
        </w:rPr>
        <w:t xml:space="preserve"> s odredbama Pravila privatnosti Priređivača Nagradne igre koja su navedena na internetskoj stranici Priređivača </w:t>
      </w:r>
      <w:hyperlink r:id="rId7" w:history="1">
        <w:r w:rsidRPr="00824A71">
          <w:rPr>
            <w:rStyle w:val="Hyperlink"/>
            <w:rFonts w:ascii="TeleGrotesk Next" w:hAnsi="TeleGrotesk Next" w:cs="TeleGrotesk Next"/>
          </w:rPr>
          <w:t>www.hrvatskitelekom.hr</w:t>
        </w:r>
      </w:hyperlink>
      <w:r w:rsidR="00952F88" w:rsidRPr="00824A71">
        <w:rPr>
          <w:rStyle w:val="Hyperlink"/>
          <w:rFonts w:cs="TeleGrotesk Next"/>
        </w:rPr>
        <w:t>.</w:t>
      </w:r>
      <w:r w:rsidR="00952F88" w:rsidRPr="00824A71">
        <w:rPr>
          <w:rFonts w:ascii="TeleGrotesk Next" w:hAnsi="TeleGrotesk Next" w:cs="TeleGrotesk Next"/>
        </w:rPr>
        <w:t xml:space="preserve"> </w:t>
      </w:r>
      <w:r w:rsidR="00EA43D7" w:rsidRPr="00824A71">
        <w:rPr>
          <w:rFonts w:ascii="TeleGrotesk Next" w:hAnsi="TeleGrotesk Next" w:cs="TeleGrotesk Next"/>
        </w:rPr>
        <w:t xml:space="preserve">Bez </w:t>
      </w:r>
      <w:r w:rsidR="00CB36EC" w:rsidRPr="00824A71">
        <w:rPr>
          <w:rFonts w:ascii="TeleGrotesk Next" w:hAnsi="TeleGrotesk Next" w:cs="TeleGrotesk Next"/>
        </w:rPr>
        <w:t xml:space="preserve">obrade osobnih podataka nije moguće sudjelovati u Nagradnoj igri te je stoga pravna osnova za obradu osobnih podataka u svrhu sudjelovanja u Nagradnoj igri članak 6. stavak 1. točka b) Opće uredbe o zaštiti podataka. </w:t>
      </w:r>
      <w:r w:rsidR="00952F88" w:rsidRPr="00824A71">
        <w:rPr>
          <w:rFonts w:ascii="TeleGrotesk Next" w:hAnsi="TeleGrotesk Next" w:cs="TeleGrotesk Next"/>
        </w:rPr>
        <w:t xml:space="preserve">U slučaju da Sudionik odluči ne podijeliti svoje osobne podatke s Priređivačem, neće ostvariti pravo na dodjelu nagrade u predmetnoj Nagradnoj igri. </w:t>
      </w:r>
    </w:p>
    <w:p w14:paraId="4DD60319" w14:textId="00A108B9"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osobnih podataka je Priređivač - Hrvatski Telekom d.d., Radnička cesta 21, Zagreb , a podaci neće biti proslijeđeni trećim stranama, osim </w:t>
      </w:r>
      <w:r w:rsidR="00677EB8" w:rsidRPr="00824A71">
        <w:rPr>
          <w:rFonts w:ascii="TeleGrotesk Next" w:hAnsi="TeleGrotesk Next" w:cs="TeleGrotesk Next"/>
        </w:rPr>
        <w:t xml:space="preserve">primateljima - </w:t>
      </w:r>
      <w:r w:rsidRPr="00824A71">
        <w:rPr>
          <w:rFonts w:ascii="TeleGrotesk Next" w:hAnsi="TeleGrotesk Next" w:cs="TeleGrotesk Next"/>
        </w:rPr>
        <w:t>pružateljima poštanskih usluga u svrhu dostave nagrade.</w:t>
      </w:r>
    </w:p>
    <w:p w14:paraId="3CA5BB75" w14:textId="77777777"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t>Podaci se obrađuju u Republici Hrvatskoj, a prikupljene osobne podatke ćemo obrisati po ispunjenju svrhe, a najkasnije nakon 1 (jedne) godine.</w:t>
      </w:r>
    </w:p>
    <w:p w14:paraId="2077DA93" w14:textId="12DB4887" w:rsidR="00677EB8" w:rsidRPr="00824A71" w:rsidRDefault="00677EB8"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poduzima sve odgovarajuće mjere zaštite povjerljivosti i sigurnosti obrade osobnih podataka, a posebice mjere ograničenja pristupa osobnim podacima. </w:t>
      </w:r>
    </w:p>
    <w:p w14:paraId="65117029" w14:textId="61D8152A"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lastRenderedPageBreak/>
        <w:t xml:space="preserve">Voditelj obrade će u svakom trenutku omogućiti Sudioniku pristup osobnim podacima koji se odnose na njega te ispraviti netočne podatke ili izbrisati osobne podatke Sudionika na zahtjev. Sudionik ima pravo zatražiti ograničenje obrade osobnih podataka i uložiti prigovor na takvu obradu. Više informacija o pravima ispitanika dostupno je na internetskoj stranici Priređivača </w:t>
      </w:r>
      <w:hyperlink r:id="rId8" w:history="1">
        <w:r w:rsidRPr="00824A71">
          <w:rPr>
            <w:rStyle w:val="Hyperlink"/>
            <w:rFonts w:ascii="TeleGrotesk Next" w:hAnsi="TeleGrotesk Next" w:cs="TeleGrotesk Next"/>
          </w:rPr>
          <w:t>www.hrvatskitelekom.hr</w:t>
        </w:r>
      </w:hyperlink>
    </w:p>
    <w:p w14:paraId="4F8F561E" w14:textId="6108CDF5" w:rsidR="00BA70C2" w:rsidRPr="00824A71" w:rsidRDefault="00677EB8"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Za sva pitanja povezana s obradom osobnih podataka možete se obraditi službeniku za zaštitu osobnih podataka na e-mail adresu </w:t>
      </w:r>
      <w:hyperlink r:id="rId9" w:history="1">
        <w:r w:rsidRPr="00824A71">
          <w:rPr>
            <w:rStyle w:val="Hyperlink"/>
            <w:rFonts w:ascii="TeleGrotesk Next" w:hAnsi="TeleGrotesk Next" w:cs="TeleGrotesk Next"/>
          </w:rPr>
          <w:t>osobni.podaci@t.ht.hr</w:t>
        </w:r>
      </w:hyperlink>
      <w:r w:rsidRPr="00824A71">
        <w:rPr>
          <w:rFonts w:ascii="TeleGrotesk Next" w:hAnsi="TeleGrotesk Next" w:cs="TeleGrotesk Next"/>
        </w:rPr>
        <w:t xml:space="preserve">, a Sudionik je ovlašten podnijeti prigovor Agenciji za zaštitu osobnih podataka. </w:t>
      </w:r>
      <w:r w:rsidR="00C9696D" w:rsidRPr="00824A71">
        <w:rPr>
          <w:rFonts w:ascii="TeleGrotesk Next" w:hAnsi="TeleGrotesk Next" w:cs="TeleGrotesk Next"/>
        </w:rPr>
        <w:t xml:space="preserve"> </w:t>
      </w:r>
    </w:p>
    <w:p w14:paraId="5B4D1C8E" w14:textId="3072CD9C" w:rsidR="00BA70C2" w:rsidRPr="00494375" w:rsidRDefault="00BA70C2" w:rsidP="00824A71">
      <w:pPr>
        <w:jc w:val="both"/>
        <w:rPr>
          <w:rStyle w:val="Hyperlink"/>
          <w:rFonts w:ascii="TeleGrotesk Next" w:hAnsi="TeleGrotesk Next" w:cs="TeleGrotesk Next"/>
        </w:rPr>
      </w:pPr>
    </w:p>
    <w:p w14:paraId="1C578183" w14:textId="77777777" w:rsidR="00942107" w:rsidRDefault="00942107" w:rsidP="00942107">
      <w:pPr>
        <w:jc w:val="both"/>
        <w:rPr>
          <w:rFonts w:ascii="TeleGrotesk Next" w:hAnsi="TeleGrotesk Next" w:cs="TeleGrotesk Next"/>
        </w:rPr>
      </w:pPr>
    </w:p>
    <w:p w14:paraId="6FE64585" w14:textId="2BD6A77B" w:rsidR="00942107" w:rsidRDefault="00942107" w:rsidP="00942107">
      <w:pPr>
        <w:jc w:val="center"/>
        <w:rPr>
          <w:rFonts w:ascii="TeleGrotesk Next" w:hAnsi="TeleGrotesk Next" w:cs="TeleGrotesk Next"/>
          <w:b/>
          <w:bCs/>
        </w:rPr>
      </w:pPr>
      <w:r w:rsidRPr="00824A71">
        <w:rPr>
          <w:rFonts w:ascii="TeleGrotesk Next" w:hAnsi="TeleGrotesk Next" w:cs="TeleGrotesk Next"/>
          <w:b/>
          <w:bCs/>
        </w:rPr>
        <w:t>Članak 6.</w:t>
      </w:r>
    </w:p>
    <w:p w14:paraId="53703AC1" w14:textId="77777777" w:rsidR="00972490" w:rsidRPr="00824A71" w:rsidRDefault="00972490" w:rsidP="00824A71">
      <w:pPr>
        <w:jc w:val="center"/>
        <w:rPr>
          <w:rFonts w:ascii="TeleGrotesk Next" w:hAnsi="TeleGrotesk Next" w:cs="TeleGrotesk Next"/>
          <w:b/>
          <w:bCs/>
        </w:rPr>
      </w:pPr>
    </w:p>
    <w:p w14:paraId="5344F3BF" w14:textId="02DB8E89" w:rsidR="00B26BCF"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Priređivač neće odgovarati ni za kakvu štetu koja bi mogla nastupiti u provođenju ove Nagradne igre, osim za štetu koja bi mogla nastupiti uslijed namjere ili krajnje nepažnje. Prekide ili nedostupnost u radu mreža, servera, pružatelja internetskih usluga (ISP), internetske stranice, telefonskih ili drugih veza, za dostupnost ili greške u komunikaciji ili kvarove računala, telefona ili kabelskog prijenosa ili linija ili tehničke greške, niti za kvarove računalnog hardvera ili softvera ili telefona, za tehničke greške ili poteškoće ili druge greške bilo koje vrste, kako ljudske, tako i mehaničke, elektroničke ili mrežne, niti za netočan prihvat bilo kojeg podatka vezanog za Nagradnu igru ili neuspješan prihvat ili gubitak takvog podatka, za što Priređivač ne odgovara.</w:t>
      </w:r>
    </w:p>
    <w:p w14:paraId="1DE57D29" w14:textId="77777777" w:rsidR="00972490" w:rsidRPr="00824A71" w:rsidRDefault="00972490" w:rsidP="00824A71">
      <w:pPr>
        <w:pStyle w:val="ListParagraph"/>
        <w:ind w:left="426"/>
        <w:jc w:val="both"/>
        <w:rPr>
          <w:rFonts w:ascii="TeleGrotesk Next" w:hAnsi="TeleGrotesk Next" w:cs="TeleGrotesk Next"/>
        </w:rPr>
      </w:pPr>
    </w:p>
    <w:p w14:paraId="3C24F76A" w14:textId="77777777" w:rsidR="00807EB5"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 xml:space="preserve">Priređivač neće odgovarati za bilo kakve netočne podatke, prouzročene bilo od strane korisnika internetske stranice, bilo od strane opreme ili nastale uslijed programiranja povezanog s ili korištenog tijekom ove Nagradne igre te ne preuzima odgovornost za bilo kakvu grešku, propust, prekid, brisanje, kvar ili kašnjenje u radu ili prijenosu, kvar komunikacijskih linija, krađu ili uništenje ili neovlašten pristup internetskoj stranici, neovlaštene izmjene ili </w:t>
      </w:r>
      <w:proofErr w:type="spellStart"/>
      <w:r w:rsidRPr="00824A71">
        <w:rPr>
          <w:rFonts w:ascii="TeleGrotesk Next" w:hAnsi="TeleGrotesk Next" w:cs="TeleGrotesk Next"/>
        </w:rPr>
        <w:t>hakiranje</w:t>
      </w:r>
      <w:proofErr w:type="spellEnd"/>
      <w:r w:rsidRPr="00824A71">
        <w:rPr>
          <w:rFonts w:ascii="TeleGrotesk Next" w:hAnsi="TeleGrotesk Next" w:cs="TeleGrotesk Next"/>
        </w:rPr>
        <w:t xml:space="preserve"> internetske stranice. Priređivač zadržava pravo, prema svojoj slobodnoj ocjeni, diskvalificirati bilo koju osobu za koju se utvrdi da je neovlašteno utjecala na ili je remetila odvijanje Nagradne igre ili je postupala s namjerom prijetnje, pogrde ili maltretiranja drugih osoba ili je na bilo koji drugi način ometala odvijanje Nagradne igre. Priređivač neće odgovarati za štetu nastalu računalu Sudionika ili bilo koje druge osobe, a koja šteta je povezana s ili je nastala uslijed sudjelovanja u Nagradnoj igri ili preuzimanja ili kopiranja sadržaja s internetske stranice ili uporabe internetske stranice. </w:t>
      </w:r>
    </w:p>
    <w:p w14:paraId="781054A0" w14:textId="77777777" w:rsidR="00B26BCF" w:rsidRDefault="00B26BCF" w:rsidP="00824A71">
      <w:pPr>
        <w:pStyle w:val="ListParagraph"/>
        <w:ind w:left="426"/>
        <w:jc w:val="both"/>
        <w:rPr>
          <w:rFonts w:ascii="TeleGrotesk Next" w:hAnsi="TeleGrotesk Next" w:cs="TeleGrotesk Next"/>
        </w:rPr>
      </w:pPr>
    </w:p>
    <w:p w14:paraId="0369334E" w14:textId="77777777" w:rsidR="00807EB5"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 xml:space="preserve">Ako, iz bilo kojeg razloga, a prema slobodnoj ocjeni Priređivača, ne bude moguće odvijanje Nagradne igre prema planu, zbog zaraze računalnim virusom, računalnog crva, </w:t>
      </w:r>
      <w:proofErr w:type="spellStart"/>
      <w:r w:rsidRPr="00824A71">
        <w:rPr>
          <w:rFonts w:ascii="TeleGrotesk Next" w:hAnsi="TeleGrotesk Next" w:cs="TeleGrotesk Next"/>
        </w:rPr>
        <w:t>buga</w:t>
      </w:r>
      <w:proofErr w:type="spellEnd"/>
      <w:r w:rsidRPr="00824A71">
        <w:rPr>
          <w:rFonts w:ascii="TeleGrotesk Next" w:hAnsi="TeleGrotesk Next" w:cs="TeleGrotesk Next"/>
        </w:rPr>
        <w:t xml:space="preserve">, neovlaštenog mijenjanja, </w:t>
      </w:r>
      <w:proofErr w:type="spellStart"/>
      <w:r w:rsidRPr="00824A71">
        <w:rPr>
          <w:rFonts w:ascii="TeleGrotesk Next" w:hAnsi="TeleGrotesk Next" w:cs="TeleGrotesk Next"/>
        </w:rPr>
        <w:t>hakiranja</w:t>
      </w:r>
      <w:proofErr w:type="spellEnd"/>
      <w:r w:rsidRPr="00824A71">
        <w:rPr>
          <w:rFonts w:ascii="TeleGrotesk Next" w:hAnsi="TeleGrotesk Next" w:cs="TeleGrotesk Next"/>
        </w:rPr>
        <w:t xml:space="preserve">, neovlaštene intervencije, prijevare, tehničke greške ili drugog uzroka koji, prema slobodnoj ocjeni Priređivača, uzrokuje greške ili utječe na provođenje, sigurnost, pravednost, poštenje ili uredno vođenje ove Nagradne igre, Priređivač zadržava pravo, prema svojoj slobodnoj ocjeni, otkazati, prekinuti, ili staviti u stanje mirovanja Nagradnu igru. </w:t>
      </w:r>
    </w:p>
    <w:p w14:paraId="7E2D3975" w14:textId="77777777" w:rsidR="006B34DC" w:rsidRDefault="006B34DC" w:rsidP="009507F7">
      <w:pPr>
        <w:jc w:val="both"/>
        <w:rPr>
          <w:rFonts w:ascii="TeleGrotesk Next" w:hAnsi="TeleGrotesk Next" w:cs="TeleGrotesk Next"/>
        </w:rPr>
      </w:pPr>
    </w:p>
    <w:p w14:paraId="77733DBB" w14:textId="77777777" w:rsidR="00C06D67" w:rsidRDefault="00C06D67" w:rsidP="009507F7">
      <w:pPr>
        <w:jc w:val="center"/>
        <w:rPr>
          <w:rFonts w:ascii="TeleGrotesk Next" w:hAnsi="TeleGrotesk Next" w:cs="TeleGrotesk Next"/>
          <w:b/>
          <w:bCs/>
        </w:rPr>
      </w:pPr>
    </w:p>
    <w:p w14:paraId="5F285B02" w14:textId="77777777" w:rsidR="00C06D67" w:rsidRDefault="00C06D67" w:rsidP="009507F7">
      <w:pPr>
        <w:jc w:val="center"/>
        <w:rPr>
          <w:rFonts w:ascii="TeleGrotesk Next" w:hAnsi="TeleGrotesk Next" w:cs="TeleGrotesk Next"/>
          <w:b/>
          <w:bCs/>
        </w:rPr>
      </w:pPr>
    </w:p>
    <w:p w14:paraId="6B93546A" w14:textId="77777777" w:rsidR="00C06D67" w:rsidRDefault="00C06D67" w:rsidP="009507F7">
      <w:pPr>
        <w:jc w:val="center"/>
        <w:rPr>
          <w:rFonts w:ascii="TeleGrotesk Next" w:hAnsi="TeleGrotesk Next" w:cs="TeleGrotesk Next"/>
          <w:b/>
          <w:bCs/>
        </w:rPr>
      </w:pPr>
    </w:p>
    <w:p w14:paraId="55A84E95" w14:textId="58485FE2" w:rsidR="009507F7" w:rsidRDefault="009507F7" w:rsidP="009507F7">
      <w:pPr>
        <w:jc w:val="center"/>
        <w:rPr>
          <w:rFonts w:ascii="TeleGrotesk Next" w:hAnsi="TeleGrotesk Next" w:cs="TeleGrotesk Next"/>
          <w:b/>
          <w:bCs/>
        </w:rPr>
      </w:pPr>
      <w:r w:rsidRPr="00824A71">
        <w:rPr>
          <w:rFonts w:ascii="TeleGrotesk Next" w:hAnsi="TeleGrotesk Next" w:cs="TeleGrotesk Next"/>
          <w:b/>
          <w:bCs/>
        </w:rPr>
        <w:t xml:space="preserve">Članak 7. </w:t>
      </w:r>
    </w:p>
    <w:p w14:paraId="0F0E59BB" w14:textId="77777777" w:rsidR="009507F7" w:rsidRPr="00824A71" w:rsidRDefault="009507F7" w:rsidP="00824A71">
      <w:pPr>
        <w:jc w:val="center"/>
        <w:rPr>
          <w:rFonts w:ascii="TeleGrotesk Next" w:hAnsi="TeleGrotesk Next" w:cs="TeleGrotesk Next"/>
          <w:b/>
          <w:bCs/>
        </w:rPr>
      </w:pPr>
    </w:p>
    <w:p w14:paraId="743C9EC9" w14:textId="77777777" w:rsidR="00807EB5" w:rsidRPr="00824A71" w:rsidRDefault="00807EB5" w:rsidP="00824A71">
      <w:pPr>
        <w:pStyle w:val="ListParagraph"/>
        <w:numPr>
          <w:ilvl w:val="0"/>
          <w:numId w:val="34"/>
        </w:numPr>
        <w:ind w:left="284" w:hanging="284"/>
        <w:jc w:val="both"/>
        <w:rPr>
          <w:rFonts w:ascii="TeleGrotesk Next" w:hAnsi="TeleGrotesk Next" w:cs="TeleGrotesk Next"/>
        </w:rPr>
      </w:pPr>
      <w:r w:rsidRPr="00824A71">
        <w:rPr>
          <w:rFonts w:ascii="TeleGrotesk Next" w:hAnsi="TeleGrotesk Next" w:cs="TeleGrotesk Next"/>
        </w:rPr>
        <w:lastRenderedPageBreak/>
        <w:t>Ako se u Nagradnu igru ne uključi niti jedan Sudionik, Priređivač će Nagradnu igru prekinuti.</w:t>
      </w:r>
    </w:p>
    <w:p w14:paraId="10812021" w14:textId="3BF7C31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8</w:t>
      </w:r>
      <w:r w:rsidRPr="00494375">
        <w:rPr>
          <w:rFonts w:ascii="TeleGrotesk Next" w:hAnsi="TeleGrotesk Next" w:cs="TeleGrotesk Next"/>
          <w:b/>
          <w:bCs/>
        </w:rPr>
        <w:t>.</w:t>
      </w:r>
    </w:p>
    <w:p w14:paraId="44BA5CB1" w14:textId="77777777" w:rsidR="00807EB5" w:rsidRPr="00494375" w:rsidRDefault="00807EB5" w:rsidP="00807EB5">
      <w:pPr>
        <w:jc w:val="both"/>
        <w:rPr>
          <w:rFonts w:ascii="TeleGrotesk Next" w:hAnsi="TeleGrotesk Next" w:cs="TeleGrotesk Next"/>
        </w:rPr>
      </w:pPr>
    </w:p>
    <w:p w14:paraId="3C82CFD0" w14:textId="567EB427" w:rsidR="00807EB5" w:rsidRPr="00494375" w:rsidRDefault="00807EB5" w:rsidP="00807EB5">
      <w:pPr>
        <w:ind w:left="284" w:hanging="284"/>
        <w:jc w:val="both"/>
        <w:rPr>
          <w:rFonts w:ascii="TeleGrotesk Next" w:hAnsi="TeleGrotesk Next" w:cs="TeleGrotesk Next"/>
        </w:rPr>
      </w:pPr>
      <w:r w:rsidRPr="00494375">
        <w:rPr>
          <w:rFonts w:ascii="TeleGrotesk Next" w:hAnsi="TeleGrotesk Next" w:cs="TeleGrotesk Next"/>
        </w:rPr>
        <w:t>1. Izvlačenje dobitnika bit će javno i održat će</w:t>
      </w:r>
      <w:r w:rsidR="00C06D67">
        <w:rPr>
          <w:rFonts w:ascii="TeleGrotesk Next" w:hAnsi="TeleGrotesk Next" w:cs="TeleGrotesk Next"/>
        </w:rPr>
        <w:t xml:space="preserve"> se</w:t>
      </w:r>
      <w:r w:rsidRPr="00494375">
        <w:rPr>
          <w:rFonts w:ascii="TeleGrotesk Next" w:hAnsi="TeleGrotesk Next" w:cs="TeleGrotesk Next"/>
        </w:rPr>
        <w:t xml:space="preserve"> u prostorijama Priređivača, na adresi Radnička cesta 21, Zagreb</w:t>
      </w:r>
      <w:r w:rsidR="00C06D67">
        <w:rPr>
          <w:rFonts w:ascii="TeleGrotesk Next" w:hAnsi="TeleGrotesk Next" w:cs="TeleGrotesk Next"/>
        </w:rPr>
        <w:t>.</w:t>
      </w:r>
    </w:p>
    <w:p w14:paraId="016B2C6B" w14:textId="77777777" w:rsidR="00807EB5" w:rsidRPr="00494375" w:rsidRDefault="00807EB5" w:rsidP="00807EB5">
      <w:pPr>
        <w:jc w:val="both"/>
        <w:rPr>
          <w:rFonts w:ascii="TeleGrotesk Next" w:hAnsi="TeleGrotesk Next" w:cs="TeleGrotesk Next"/>
        </w:rPr>
      </w:pPr>
    </w:p>
    <w:p w14:paraId="0793ADC9" w14:textId="55D22A9C" w:rsidR="00807EB5" w:rsidRPr="00494375" w:rsidRDefault="00807EB5" w:rsidP="00807EB5">
      <w:pPr>
        <w:ind w:left="284" w:hanging="284"/>
        <w:jc w:val="both"/>
        <w:rPr>
          <w:rFonts w:ascii="TeleGrotesk Next" w:hAnsi="TeleGrotesk Next" w:cs="TeleGrotesk Next"/>
        </w:rPr>
      </w:pPr>
      <w:r w:rsidRPr="00494375">
        <w:rPr>
          <w:rFonts w:ascii="TeleGrotesk Next" w:hAnsi="TeleGrotesk Next" w:cs="TeleGrotesk Next"/>
        </w:rPr>
        <w:t>2. Izvlačenje dobitnika vršit će se slučajnim odabirom iz Baze svih Sudionika koji su ispunili uvjete za sudjelovanje u Nagradnoj igri definirane Člankom 2. ovih Pravila</w:t>
      </w:r>
      <w:r w:rsidR="00C06D67">
        <w:rPr>
          <w:rFonts w:ascii="TeleGrotesk Next" w:hAnsi="TeleGrotesk Next" w:cs="TeleGrotesk Next"/>
        </w:rPr>
        <w:t>,</w:t>
      </w:r>
      <w:r w:rsidR="003467E7">
        <w:rPr>
          <w:rFonts w:ascii="TeleGrotesk Next" w:hAnsi="TeleGrotesk Next" w:cs="TeleGrotesk Next"/>
        </w:rPr>
        <w:t xml:space="preserve"> putem web stranice </w:t>
      </w:r>
      <w:r w:rsidR="003467E7" w:rsidRPr="00824A71">
        <w:rPr>
          <w:rStyle w:val="Hyperlink"/>
          <w:rFonts w:cs="TeleGrotesk Next"/>
        </w:rPr>
        <w:t>https://www.random.org/</w:t>
      </w:r>
      <w:r w:rsidRPr="00824A71">
        <w:rPr>
          <w:rStyle w:val="Hyperlink"/>
          <w:rFonts w:cs="TeleGrotesk Next"/>
        </w:rPr>
        <w:t>.</w:t>
      </w:r>
    </w:p>
    <w:p w14:paraId="477EB23D" w14:textId="77777777" w:rsidR="00807EB5" w:rsidRPr="00494375" w:rsidRDefault="00807EB5" w:rsidP="00807EB5">
      <w:pPr>
        <w:jc w:val="both"/>
        <w:rPr>
          <w:rFonts w:ascii="TeleGrotesk Next" w:hAnsi="TeleGrotesk Next" w:cs="TeleGrotesk Next"/>
        </w:rPr>
      </w:pPr>
    </w:p>
    <w:p w14:paraId="5EE9595F" w14:textId="7AB998D5" w:rsidR="006A7EDA" w:rsidRPr="00EA1E02" w:rsidRDefault="00EA1E02" w:rsidP="00EA1E02">
      <w:pPr>
        <w:ind w:left="284" w:hanging="284"/>
        <w:jc w:val="both"/>
        <w:rPr>
          <w:rFonts w:ascii="TeleGrotesk Next" w:hAnsi="TeleGrotesk Next" w:cs="TeleGrotesk Next"/>
        </w:rPr>
      </w:pPr>
      <w:r w:rsidRPr="00EA1E02">
        <w:rPr>
          <w:rFonts w:ascii="TeleGrotesk Next" w:hAnsi="TeleGrotesk Next" w:cs="TeleGrotesk Next"/>
        </w:rPr>
        <w:t>3.</w:t>
      </w:r>
      <w:r>
        <w:rPr>
          <w:rFonts w:ascii="TeleGrotesk Next" w:hAnsi="TeleGrotesk Next" w:cs="TeleGrotesk Next"/>
        </w:rPr>
        <w:t xml:space="preserve"> </w:t>
      </w:r>
      <w:r w:rsidR="00807EB5" w:rsidRPr="00EA1E02">
        <w:rPr>
          <w:rFonts w:ascii="TeleGrotesk Next" w:hAnsi="TeleGrotesk Next" w:cs="TeleGrotesk Next"/>
        </w:rPr>
        <w:t xml:space="preserve">Izvlačenju će biti </w:t>
      </w:r>
      <w:r w:rsidR="001F605E" w:rsidRPr="00EA1E02">
        <w:rPr>
          <w:rFonts w:ascii="TeleGrotesk Next" w:hAnsi="TeleGrotesk Next" w:cs="TeleGrotesk Next"/>
        </w:rPr>
        <w:t>prisutna</w:t>
      </w:r>
      <w:r w:rsidR="00807EB5" w:rsidRPr="00EA1E02">
        <w:rPr>
          <w:rFonts w:ascii="TeleGrotesk Next" w:hAnsi="TeleGrotesk Next" w:cs="TeleGrotesk Next"/>
        </w:rPr>
        <w:t xml:space="preserve"> komisija od tri člana sastavljena od radnika Priređivača, koji će nadgledati ispravnost izvlačenja dobitnika te će sastaviti zapisnik o provedenom izvlačenju.</w:t>
      </w:r>
    </w:p>
    <w:p w14:paraId="35433833" w14:textId="77777777" w:rsidR="00EA1E02" w:rsidRPr="00EA1E02" w:rsidRDefault="00EA1E02" w:rsidP="00EA1E02">
      <w:pPr>
        <w:ind w:left="284" w:hanging="284"/>
      </w:pPr>
    </w:p>
    <w:p w14:paraId="475A0D9C" w14:textId="3D290E61" w:rsidR="00807EB5" w:rsidRPr="006F6670" w:rsidRDefault="006A7EDA" w:rsidP="006A7EDA">
      <w:pPr>
        <w:ind w:left="284" w:hanging="284"/>
        <w:jc w:val="both"/>
        <w:rPr>
          <w:rFonts w:ascii="TeleGrotesk Next" w:hAnsi="TeleGrotesk Next" w:cs="TeleGrotesk Next"/>
        </w:rPr>
      </w:pPr>
      <w:r w:rsidRPr="006F6670">
        <w:rPr>
          <w:rFonts w:ascii="TeleGrotesk Next" w:hAnsi="TeleGrotesk Next" w:cs="TeleGrotesk Next"/>
        </w:rPr>
        <w:t>4.</w:t>
      </w:r>
      <w:r w:rsidR="00FC75BE">
        <w:rPr>
          <w:rFonts w:ascii="TeleGrotesk Next" w:hAnsi="TeleGrotesk Next" w:cs="TeleGrotesk Next"/>
        </w:rPr>
        <w:tab/>
      </w:r>
      <w:r w:rsidR="001F605E" w:rsidRPr="006F6670">
        <w:rPr>
          <w:rFonts w:ascii="TeleGrotesk Next" w:hAnsi="TeleGrotesk Next" w:cs="TeleGrotesk Next"/>
          <w:color w:val="000000"/>
        </w:rPr>
        <w:t>Dobitnik će u roku od 48</w:t>
      </w:r>
      <w:r w:rsidR="00494375" w:rsidRPr="006F6670">
        <w:rPr>
          <w:rFonts w:ascii="TeleGrotesk Next" w:hAnsi="TeleGrotesk Next" w:cs="TeleGrotesk Next"/>
          <w:color w:val="000000"/>
        </w:rPr>
        <w:t xml:space="preserve"> </w:t>
      </w:r>
      <w:r w:rsidR="001F605E" w:rsidRPr="006F6670">
        <w:rPr>
          <w:rFonts w:ascii="TeleGrotesk Next" w:hAnsi="TeleGrotesk Next" w:cs="TeleGrotesk Next"/>
          <w:color w:val="000000"/>
        </w:rPr>
        <w:t>h od izvlačenja t</w:t>
      </w:r>
      <w:r w:rsidR="00807EB5" w:rsidRPr="006F6670">
        <w:rPr>
          <w:rFonts w:ascii="TeleGrotesk Next" w:hAnsi="TeleGrotesk Next" w:cs="TeleGrotesk Next"/>
          <w:color w:val="000000"/>
        </w:rPr>
        <w:t>elefonskim putem</w:t>
      </w:r>
      <w:r w:rsidR="00FB02FC" w:rsidRPr="006F6670">
        <w:rPr>
          <w:rFonts w:ascii="TeleGrotesk Next" w:hAnsi="TeleGrotesk Next" w:cs="TeleGrotesk Next"/>
          <w:color w:val="000000"/>
        </w:rPr>
        <w:t xml:space="preserve"> ili e-mailom</w:t>
      </w:r>
      <w:r w:rsidR="00807EB5" w:rsidRPr="006F6670">
        <w:rPr>
          <w:rFonts w:ascii="TeleGrotesk Next" w:hAnsi="TeleGrotesk Next" w:cs="TeleGrotesk Next"/>
          <w:color w:val="000000"/>
        </w:rPr>
        <w:t xml:space="preserve"> biti obaviješten o dobitku, mjestu, vremenu i načinu podizanja nagrade</w:t>
      </w:r>
      <w:r w:rsidR="00FB02FC" w:rsidRPr="006F6670">
        <w:rPr>
          <w:rFonts w:ascii="TeleGrotesk Next" w:hAnsi="TeleGrotesk Next" w:cs="TeleGrotesk Next"/>
          <w:color w:val="000000"/>
        </w:rPr>
        <w:t>.</w:t>
      </w:r>
      <w:r w:rsidR="000B654D" w:rsidRPr="006F6670">
        <w:rPr>
          <w:rFonts w:ascii="TeleGrotesk Next" w:hAnsi="TeleGrotesk Next" w:cs="TeleGrotesk Next"/>
          <w:color w:val="000000"/>
        </w:rPr>
        <w:t xml:space="preserve"> Dobitnik je dužan dostaviti svoje ime, prezime, kontakt telefon i adresu</w:t>
      </w:r>
      <w:r w:rsidR="00876F3A" w:rsidRPr="006F6670">
        <w:rPr>
          <w:rFonts w:ascii="TeleGrotesk Next" w:hAnsi="TeleGrotesk Next" w:cs="TeleGrotesk Next"/>
          <w:color w:val="000000"/>
        </w:rPr>
        <w:t xml:space="preserve"> za dostavu nagrade. </w:t>
      </w:r>
      <w:r w:rsidR="001F605E" w:rsidRPr="006F6670">
        <w:rPr>
          <w:rFonts w:ascii="TeleGrotesk Next" w:hAnsi="TeleGrotesk Next" w:cs="TeleGrotesk Next"/>
        </w:rPr>
        <w:t xml:space="preserve">Dobitnik nagrade bit će objavljen na internetskoj stranici Priređivača </w:t>
      </w:r>
      <w:hyperlink r:id="rId10" w:history="1">
        <w:r w:rsidR="001F605E" w:rsidRPr="006F6670">
          <w:rPr>
            <w:rStyle w:val="Hyperlink"/>
            <w:rFonts w:ascii="TeleGrotesk Next" w:hAnsi="TeleGrotesk Next" w:cs="TeleGrotesk Next"/>
          </w:rPr>
          <w:t>www.hrvatskitelekom.hr</w:t>
        </w:r>
      </w:hyperlink>
      <w:r w:rsidR="001F605E" w:rsidRPr="006F6670">
        <w:rPr>
          <w:rStyle w:val="Hyperlink"/>
          <w:rFonts w:ascii="TeleGrotesk Next" w:hAnsi="TeleGrotesk Next" w:cs="TeleGrotesk Next"/>
        </w:rPr>
        <w:t>/obavijesti</w:t>
      </w:r>
      <w:r w:rsidR="001F605E" w:rsidRPr="006F6670">
        <w:rPr>
          <w:rFonts w:ascii="TeleGrotesk Next" w:hAnsi="TeleGrotesk Next" w:cs="TeleGrotesk Next"/>
          <w:color w:val="000000"/>
        </w:rPr>
        <w:t xml:space="preserve"> u roku od 8 dana od dana izvlačenja.</w:t>
      </w:r>
    </w:p>
    <w:p w14:paraId="64C903C5" w14:textId="77777777" w:rsidR="00807EB5" w:rsidRPr="006F6670" w:rsidRDefault="00807EB5" w:rsidP="00807EB5">
      <w:pPr>
        <w:pStyle w:val="BodyText"/>
        <w:rPr>
          <w:rFonts w:ascii="TeleGrotesk Next" w:hAnsi="TeleGrotesk Next" w:cs="TeleGrotesk Next"/>
          <w:lang w:val="hr-HR"/>
        </w:rPr>
      </w:pPr>
    </w:p>
    <w:p w14:paraId="0EA27E34" w14:textId="7C4ADDC6" w:rsidR="00807EB5" w:rsidRPr="00494375" w:rsidRDefault="00807EB5" w:rsidP="00807EB5">
      <w:pPr>
        <w:ind w:left="284" w:hanging="284"/>
        <w:jc w:val="both"/>
        <w:rPr>
          <w:rFonts w:ascii="TeleGrotesk Next" w:hAnsi="TeleGrotesk Next" w:cs="TeleGrotesk Next"/>
        </w:rPr>
      </w:pPr>
      <w:r w:rsidRPr="006F6670">
        <w:rPr>
          <w:rFonts w:ascii="TeleGrotesk Next" w:hAnsi="TeleGrotesk Next" w:cs="TeleGrotesk Next"/>
        </w:rPr>
        <w:t xml:space="preserve">5. </w:t>
      </w:r>
      <w:r w:rsidR="00FC75BE">
        <w:rPr>
          <w:rFonts w:ascii="TeleGrotesk Next" w:hAnsi="TeleGrotesk Next" w:cs="TeleGrotesk Next"/>
        </w:rPr>
        <w:tab/>
      </w:r>
      <w:r w:rsidRPr="006F6670">
        <w:rPr>
          <w:rFonts w:ascii="TeleGrotesk Next" w:hAnsi="TeleGrotesk Next" w:cs="TeleGrotesk Next"/>
        </w:rPr>
        <w:t>Dobitnik nagrade, nagradu treba preuzeti u roku od 30 (trideset) dana od dana primitka obavijesti o dobivenoj nagradi. Ako dobitnik nagradu ne preuzme u navedenom roku, postupit će se prema</w:t>
      </w:r>
      <w:r w:rsidR="00876F3A" w:rsidRPr="006F6670">
        <w:rPr>
          <w:rFonts w:ascii="TeleGrotesk Next" w:hAnsi="TeleGrotesk Next" w:cs="TeleGrotesk Next"/>
        </w:rPr>
        <w:t xml:space="preserve"> </w:t>
      </w:r>
      <w:r w:rsidRPr="006F6670">
        <w:rPr>
          <w:rFonts w:ascii="TeleGrotesk Next" w:hAnsi="TeleGrotesk Next" w:cs="TeleGrotesk Next"/>
        </w:rPr>
        <w:t>Zakon</w:t>
      </w:r>
      <w:r w:rsidR="00876F3A" w:rsidRPr="006F6670">
        <w:rPr>
          <w:rFonts w:ascii="TeleGrotesk Next" w:hAnsi="TeleGrotesk Next" w:cs="TeleGrotesk Next"/>
        </w:rPr>
        <w:t>a</w:t>
      </w:r>
      <w:r w:rsidRPr="006F6670">
        <w:rPr>
          <w:rFonts w:ascii="TeleGrotesk Next" w:hAnsi="TeleGrotesk Next" w:cs="TeleGrotesk Next"/>
        </w:rPr>
        <w:t xml:space="preserve"> o igrama na sreću i </w:t>
      </w:r>
      <w:r w:rsidR="00876F3A" w:rsidRPr="006F6670">
        <w:rPr>
          <w:rFonts w:ascii="TeleGrotesk Next" w:hAnsi="TeleGrotesk Next" w:cs="TeleGrotesk Next"/>
        </w:rPr>
        <w:t xml:space="preserve">članku 15. </w:t>
      </w:r>
      <w:r w:rsidRPr="006F6670">
        <w:rPr>
          <w:rFonts w:ascii="TeleGrotesk Next" w:hAnsi="TeleGrotesk Next" w:cs="TeleGrotesk Next"/>
        </w:rPr>
        <w:t>Pravilnik</w:t>
      </w:r>
      <w:r w:rsidR="00876F3A" w:rsidRPr="006F6670">
        <w:rPr>
          <w:rFonts w:ascii="TeleGrotesk Next" w:hAnsi="TeleGrotesk Next" w:cs="TeleGrotesk Next"/>
        </w:rPr>
        <w:t>a</w:t>
      </w:r>
      <w:r w:rsidRPr="006F6670">
        <w:rPr>
          <w:rFonts w:ascii="TeleGrotesk Next" w:hAnsi="TeleGrotesk Next" w:cs="TeleGrotesk Next"/>
        </w:rPr>
        <w:t xml:space="preserve"> o priređivanju nagradnih igara.</w:t>
      </w:r>
      <w:r w:rsidRPr="00494375">
        <w:rPr>
          <w:rFonts w:ascii="TeleGrotesk Next" w:hAnsi="TeleGrotesk Next" w:cs="TeleGrotesk Next"/>
        </w:rPr>
        <w:t xml:space="preserve"> </w:t>
      </w:r>
    </w:p>
    <w:p w14:paraId="0AD03802" w14:textId="77777777" w:rsidR="00807EB5" w:rsidRPr="00494375" w:rsidRDefault="00807EB5" w:rsidP="00807EB5">
      <w:pPr>
        <w:jc w:val="both"/>
        <w:rPr>
          <w:rFonts w:ascii="TeleGrotesk Next" w:hAnsi="TeleGrotesk Next" w:cs="TeleGrotesk Next"/>
        </w:rPr>
      </w:pPr>
    </w:p>
    <w:p w14:paraId="71015128" w14:textId="77777777"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rPr>
        <w:t>Preuzimanjem nagrade uz predočenje osobne iskaznice i potpisom Potvrde o primitku nagrade, odnosno protekom rokova za preuzimanje nagrade, prestaju sve daljnje obveze Priređivača prema dobitniku nagrade.</w:t>
      </w:r>
    </w:p>
    <w:p w14:paraId="5A9360B8" w14:textId="77777777" w:rsidR="00807EB5" w:rsidRPr="00494375" w:rsidRDefault="00807EB5" w:rsidP="00807EB5">
      <w:pPr>
        <w:jc w:val="both"/>
        <w:rPr>
          <w:rFonts w:ascii="TeleGrotesk Next" w:hAnsi="TeleGrotesk Next" w:cs="TeleGrotesk Next"/>
        </w:rPr>
      </w:pPr>
    </w:p>
    <w:p w14:paraId="62F24FFA" w14:textId="5EFC81FA"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rPr>
        <w:t>U slučaju da se utvrdi da dobitnik ne ispunjava</w:t>
      </w:r>
      <w:r w:rsidR="003467E7">
        <w:rPr>
          <w:rFonts w:ascii="TeleGrotesk Next" w:hAnsi="TeleGrotesk Next" w:cs="TeleGrotesk Next"/>
        </w:rPr>
        <w:t xml:space="preserve"> propisane</w:t>
      </w:r>
      <w:r w:rsidRPr="00494375">
        <w:rPr>
          <w:rFonts w:ascii="TeleGrotesk Next" w:hAnsi="TeleGrotesk Next" w:cs="TeleGrotesk Next"/>
        </w:rPr>
        <w:t xml:space="preserve"> uvjete</w:t>
      </w:r>
      <w:r w:rsidR="003467E7">
        <w:rPr>
          <w:rFonts w:ascii="TeleGrotesk Next" w:hAnsi="TeleGrotesk Next" w:cs="TeleGrotesk Next"/>
        </w:rPr>
        <w:t>, ne unese u Moj Telekom aplikaciju podatke potrebne za identifikaciju (ime i prezime te broj mobitela)</w:t>
      </w:r>
      <w:r w:rsidRPr="00494375">
        <w:rPr>
          <w:rFonts w:ascii="TeleGrotesk Next" w:hAnsi="TeleGrotesk Next" w:cs="TeleGrotesk Next"/>
        </w:rPr>
        <w:t xml:space="preserve"> ili da je na neki drugi način povrijedio pravila Nagradne igre, nagrada mu neće biti dodijeljena</w:t>
      </w:r>
      <w:r w:rsidR="003467E7">
        <w:rPr>
          <w:rFonts w:ascii="TeleGrotesk Next" w:hAnsi="TeleGrotesk Next" w:cs="TeleGrotesk Next"/>
        </w:rPr>
        <w:t xml:space="preserve"> te će se izvlačenje ponoviti</w:t>
      </w:r>
      <w:r w:rsidRPr="00494375">
        <w:rPr>
          <w:rFonts w:ascii="TeleGrotesk Next" w:hAnsi="TeleGrotesk Next" w:cs="TeleGrotesk Next"/>
        </w:rPr>
        <w:t>.</w:t>
      </w:r>
    </w:p>
    <w:p w14:paraId="04F3218F" w14:textId="77777777" w:rsidR="00807EB5" w:rsidRPr="00494375" w:rsidRDefault="00807EB5" w:rsidP="00807EB5">
      <w:pPr>
        <w:ind w:left="284" w:hanging="284"/>
        <w:jc w:val="both"/>
        <w:rPr>
          <w:rFonts w:ascii="TeleGrotesk Next" w:hAnsi="TeleGrotesk Next" w:cs="TeleGrotesk Next"/>
        </w:rPr>
      </w:pPr>
    </w:p>
    <w:p w14:paraId="7E5B2876" w14:textId="77777777"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color w:val="000000"/>
        </w:rPr>
        <w:t>Dobivena nagrada se ne može zamijeniti za novac ili za neku drugu nagradu.</w:t>
      </w:r>
    </w:p>
    <w:p w14:paraId="5E0456CE" w14:textId="77777777" w:rsidR="00807EB5" w:rsidRPr="00494375" w:rsidRDefault="00807EB5" w:rsidP="00807EB5">
      <w:pPr>
        <w:pStyle w:val="BodyText"/>
        <w:rPr>
          <w:rFonts w:ascii="TeleGrotesk Next" w:hAnsi="TeleGrotesk Next" w:cs="TeleGrotesk Next"/>
          <w:lang w:val="hr-HR"/>
        </w:rPr>
      </w:pPr>
    </w:p>
    <w:p w14:paraId="6782F6E6" w14:textId="6B19616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9</w:t>
      </w:r>
      <w:r w:rsidRPr="00494375">
        <w:rPr>
          <w:rFonts w:ascii="TeleGrotesk Next" w:hAnsi="TeleGrotesk Next" w:cs="TeleGrotesk Next"/>
          <w:b/>
          <w:bCs/>
        </w:rPr>
        <w:t>.</w:t>
      </w:r>
    </w:p>
    <w:p w14:paraId="2646BC22" w14:textId="77777777" w:rsidR="00807EB5" w:rsidRPr="00494375" w:rsidRDefault="00807EB5" w:rsidP="00807EB5">
      <w:pPr>
        <w:jc w:val="both"/>
        <w:rPr>
          <w:rFonts w:ascii="TeleGrotesk Next" w:hAnsi="TeleGrotesk Next" w:cs="TeleGrotesk Next"/>
          <w:b/>
          <w:bCs/>
        </w:rPr>
      </w:pPr>
    </w:p>
    <w:p w14:paraId="02AC3162"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u korist Hrvatskog crvenog križa uplaćuje 5% ukupne vrijednosti fonda Nagradne igre.</w:t>
      </w:r>
    </w:p>
    <w:p w14:paraId="4E8A3EE3" w14:textId="77777777" w:rsidR="00807EB5" w:rsidRPr="00494375" w:rsidRDefault="00807EB5" w:rsidP="00807EB5">
      <w:pPr>
        <w:pStyle w:val="BodyText"/>
        <w:rPr>
          <w:rFonts w:ascii="TeleGrotesk Next" w:hAnsi="TeleGrotesk Next" w:cs="TeleGrotesk Next"/>
          <w:lang w:val="hr-HR"/>
        </w:rPr>
      </w:pPr>
    </w:p>
    <w:p w14:paraId="289B67E7" w14:textId="47BA6ECE" w:rsidR="00807EB5" w:rsidRPr="00494375" w:rsidRDefault="00807EB5" w:rsidP="00807EB5">
      <w:pPr>
        <w:pStyle w:val="BodyText"/>
        <w:jc w:val="center"/>
        <w:rPr>
          <w:rFonts w:ascii="TeleGrotesk Next" w:hAnsi="TeleGrotesk Next" w:cs="TeleGrotesk Next"/>
          <w:b/>
          <w:lang w:val="hr-HR"/>
        </w:rPr>
      </w:pPr>
      <w:r w:rsidRPr="00494375">
        <w:rPr>
          <w:rFonts w:ascii="TeleGrotesk Next" w:hAnsi="TeleGrotesk Next" w:cs="TeleGrotesk Next"/>
          <w:b/>
          <w:lang w:val="hr-HR"/>
        </w:rPr>
        <w:t xml:space="preserve">Članak </w:t>
      </w:r>
      <w:r w:rsidR="009507F7">
        <w:rPr>
          <w:rFonts w:ascii="TeleGrotesk Next" w:hAnsi="TeleGrotesk Next" w:cs="TeleGrotesk Next"/>
          <w:b/>
          <w:lang w:val="hr-HR"/>
        </w:rPr>
        <w:t>10</w:t>
      </w:r>
      <w:r w:rsidRPr="00494375">
        <w:rPr>
          <w:rFonts w:ascii="TeleGrotesk Next" w:hAnsi="TeleGrotesk Next" w:cs="TeleGrotesk Next"/>
          <w:b/>
          <w:lang w:val="hr-HR"/>
        </w:rPr>
        <w:t>.</w:t>
      </w:r>
    </w:p>
    <w:p w14:paraId="6CEDCFCC" w14:textId="77777777" w:rsidR="00807EB5" w:rsidRPr="00494375" w:rsidRDefault="00807EB5" w:rsidP="00807EB5">
      <w:pPr>
        <w:pStyle w:val="BodyText"/>
        <w:rPr>
          <w:rFonts w:ascii="TeleGrotesk Next" w:hAnsi="TeleGrotesk Next" w:cs="TeleGrotesk Next"/>
          <w:b/>
          <w:lang w:val="hr-HR"/>
        </w:rPr>
      </w:pPr>
    </w:p>
    <w:p w14:paraId="7A49BEDD" w14:textId="6A3710C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snosi sve troškove povezane s priređivanjem Nagradne igre.</w:t>
      </w:r>
    </w:p>
    <w:p w14:paraId="5D8B9F7F" w14:textId="77777777" w:rsidR="00C55807" w:rsidRPr="00494375" w:rsidRDefault="00C55807" w:rsidP="00807EB5">
      <w:pPr>
        <w:pStyle w:val="BodyText"/>
        <w:rPr>
          <w:rFonts w:ascii="TeleGrotesk Next" w:hAnsi="TeleGrotesk Next" w:cs="TeleGrotesk Next"/>
          <w:lang w:val="hr-HR"/>
        </w:rPr>
      </w:pPr>
    </w:p>
    <w:p w14:paraId="7A2C2AEE" w14:textId="5639AC4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11</w:t>
      </w:r>
      <w:r w:rsidRPr="00494375">
        <w:rPr>
          <w:rFonts w:ascii="TeleGrotesk Next" w:hAnsi="TeleGrotesk Next" w:cs="TeleGrotesk Next"/>
          <w:b/>
          <w:bCs/>
        </w:rPr>
        <w:t>.</w:t>
      </w:r>
    </w:p>
    <w:p w14:paraId="0B77D60A" w14:textId="77777777" w:rsidR="00807EB5" w:rsidRPr="00494375" w:rsidRDefault="00807EB5" w:rsidP="00807EB5">
      <w:pPr>
        <w:ind w:right="-193"/>
        <w:jc w:val="both"/>
        <w:rPr>
          <w:rFonts w:ascii="TeleGrotesk Next" w:hAnsi="TeleGrotesk Next" w:cs="TeleGrotesk Next"/>
          <w:b/>
          <w:bCs/>
        </w:rPr>
      </w:pPr>
    </w:p>
    <w:p w14:paraId="0F5AEE90" w14:textId="77777777" w:rsidR="00807EB5" w:rsidRPr="00494375" w:rsidRDefault="00807EB5" w:rsidP="00807EB5">
      <w:pPr>
        <w:jc w:val="both"/>
        <w:rPr>
          <w:rFonts w:ascii="TeleGrotesk Next" w:hAnsi="TeleGrotesk Next" w:cs="TeleGrotesk Next"/>
          <w:b/>
          <w:bCs/>
        </w:rPr>
      </w:pPr>
      <w:r w:rsidRPr="00494375">
        <w:rPr>
          <w:rFonts w:ascii="TeleGrotesk Next" w:hAnsi="TeleGrotesk Next" w:cs="TeleGrotesk Next"/>
        </w:rPr>
        <w:lastRenderedPageBreak/>
        <w:t>U slučaju nastupa okolnosti za koje Priređivač nije odgovoran, odnosno koje nije mogao predvidjeti, spriječiti, otkloniti ili izbjeći, Priređivač može privremeno ili trajno prekinuti Nagradnu igru te o tome na odgovarajući način obavijestiti javnost.</w:t>
      </w:r>
    </w:p>
    <w:p w14:paraId="52C77793" w14:textId="77777777" w:rsidR="00807EB5" w:rsidRPr="00494375" w:rsidRDefault="00807EB5" w:rsidP="00807EB5">
      <w:pPr>
        <w:jc w:val="both"/>
        <w:rPr>
          <w:rFonts w:ascii="TeleGrotesk Next" w:hAnsi="TeleGrotesk Next" w:cs="TeleGrotesk Next"/>
        </w:rPr>
      </w:pPr>
    </w:p>
    <w:p w14:paraId="49432A41" w14:textId="7D92F8A8"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r w:rsidR="009507F7">
        <w:rPr>
          <w:rFonts w:ascii="TeleGrotesk Next" w:hAnsi="TeleGrotesk Next" w:cs="TeleGrotesk Next"/>
          <w:b/>
          <w:bCs/>
        </w:rPr>
        <w:t>2</w:t>
      </w:r>
      <w:r w:rsidRPr="00494375">
        <w:rPr>
          <w:rFonts w:ascii="TeleGrotesk Next" w:hAnsi="TeleGrotesk Next" w:cs="TeleGrotesk Next"/>
          <w:b/>
          <w:bCs/>
        </w:rPr>
        <w:t>.</w:t>
      </w:r>
    </w:p>
    <w:p w14:paraId="30B8D003" w14:textId="77777777" w:rsidR="00807EB5" w:rsidRPr="00494375" w:rsidRDefault="00807EB5" w:rsidP="00807EB5">
      <w:pPr>
        <w:jc w:val="both"/>
        <w:rPr>
          <w:rFonts w:ascii="TeleGrotesk Next" w:hAnsi="TeleGrotesk Next" w:cs="TeleGrotesk Next"/>
          <w:b/>
          <w:bCs/>
        </w:rPr>
      </w:pPr>
    </w:p>
    <w:p w14:paraId="3D10D91C"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Za eventualne sporove Priređivača i Sudionika Nagradne igre nadležan je Općinski sud u Zagrebu.</w:t>
      </w:r>
    </w:p>
    <w:p w14:paraId="4C1181E8" w14:textId="0A5A2F35"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r w:rsidR="009507F7">
        <w:rPr>
          <w:rFonts w:ascii="TeleGrotesk Next" w:hAnsi="TeleGrotesk Next" w:cs="TeleGrotesk Next"/>
          <w:b/>
          <w:bCs/>
        </w:rPr>
        <w:t>3</w:t>
      </w:r>
      <w:r w:rsidRPr="00494375">
        <w:rPr>
          <w:rFonts w:ascii="TeleGrotesk Next" w:hAnsi="TeleGrotesk Next" w:cs="TeleGrotesk Next"/>
          <w:b/>
          <w:bCs/>
        </w:rPr>
        <w:t>.</w:t>
      </w:r>
    </w:p>
    <w:p w14:paraId="56B1872F" w14:textId="77777777" w:rsidR="00807EB5" w:rsidRPr="00494375" w:rsidRDefault="00807EB5" w:rsidP="00807EB5">
      <w:pPr>
        <w:jc w:val="both"/>
        <w:rPr>
          <w:rFonts w:ascii="TeleGrotesk Next" w:hAnsi="TeleGrotesk Next" w:cs="TeleGrotesk Next"/>
          <w:b/>
          <w:bCs/>
        </w:rPr>
      </w:pPr>
    </w:p>
    <w:p w14:paraId="739BF11C" w14:textId="54DC4B75" w:rsidR="00807EB5" w:rsidRPr="00494375" w:rsidRDefault="00807EB5" w:rsidP="00807EB5">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t xml:space="preserve">Ova Pravila bit će objavljena na internetskoj stranici Priređivača </w:t>
      </w:r>
      <w:hyperlink r:id="rId11" w:history="1">
        <w:r w:rsidRPr="00494375">
          <w:rPr>
            <w:rStyle w:val="Hyperlink"/>
            <w:rFonts w:ascii="TeleGrotesk Next" w:hAnsi="TeleGrotesk Next" w:cs="TeleGrotesk Next"/>
            <w:lang w:val="hr-HR"/>
          </w:rPr>
          <w:t>www.hrvatskitelekom.hr</w:t>
        </w:r>
      </w:hyperlink>
      <w:r w:rsidR="006A7EDA" w:rsidRPr="00494375">
        <w:rPr>
          <w:rStyle w:val="Hyperlink"/>
          <w:rFonts w:ascii="TeleGrotesk Next" w:hAnsi="TeleGrotesk Next" w:cs="TeleGrotesk Next"/>
          <w:lang w:val="hr-HR"/>
        </w:rPr>
        <w:t>/obavijesti</w:t>
      </w:r>
      <w:r w:rsidRPr="00494375">
        <w:rPr>
          <w:rStyle w:val="Hyperlink"/>
          <w:rFonts w:ascii="TeleGrotesk Next" w:hAnsi="TeleGrotesk Next" w:cs="TeleGrotesk Next"/>
          <w:lang w:val="hr-HR"/>
        </w:rPr>
        <w:t xml:space="preserve"> </w:t>
      </w:r>
      <w:r w:rsidRPr="00494375">
        <w:rPr>
          <w:rFonts w:ascii="TeleGrotesk Next" w:hAnsi="TeleGrotesk Next" w:cs="TeleGrotesk Next"/>
          <w:lang w:val="hr-HR"/>
        </w:rPr>
        <w:t xml:space="preserve"> prije početka Nagradne igre.</w:t>
      </w:r>
    </w:p>
    <w:p w14:paraId="407DB39C" w14:textId="77777777" w:rsidR="00807EB5" w:rsidRPr="00494375" w:rsidRDefault="00807EB5" w:rsidP="00807EB5">
      <w:pPr>
        <w:pStyle w:val="BodyText"/>
        <w:rPr>
          <w:rFonts w:ascii="TeleGrotesk Next" w:hAnsi="TeleGrotesk Next" w:cs="TeleGrotesk Next"/>
          <w:b/>
          <w:lang w:val="hr-HR"/>
        </w:rPr>
      </w:pPr>
    </w:p>
    <w:p w14:paraId="31604C01" w14:textId="77777777" w:rsidR="00807EB5" w:rsidRPr="00494375" w:rsidRDefault="00807EB5" w:rsidP="00807EB5">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t>Ova Pravila bit će dostavljena na suglasnost Ministarstvu financija Republike Hrvatske, a nakon pribavljene suglasnosti primjenjuju se od dana početka Nagradne igre. Nakon pribavljene suglasnosti Ministarstva financija Republike Hrvatske, a prije početka Nagradne igre, Pravila će biti objavljena sukladno odredbama ovih Pravila.</w:t>
      </w:r>
    </w:p>
    <w:p w14:paraId="56507E28" w14:textId="77777777" w:rsidR="00807EB5" w:rsidRPr="00494375" w:rsidRDefault="00807EB5" w:rsidP="00807EB5">
      <w:pPr>
        <w:pStyle w:val="BodyText"/>
        <w:rPr>
          <w:rFonts w:ascii="TeleGrotesk Next" w:hAnsi="TeleGrotesk Next" w:cs="TeleGrotesk Next"/>
          <w:lang w:val="hr-HR"/>
        </w:rPr>
      </w:pPr>
    </w:p>
    <w:p w14:paraId="69049C6C" w14:textId="77777777" w:rsidR="00807EB5" w:rsidRPr="00494375" w:rsidRDefault="00807EB5" w:rsidP="00807EB5">
      <w:pPr>
        <w:pStyle w:val="BodyText"/>
        <w:rPr>
          <w:rFonts w:ascii="TeleGrotesk Next" w:hAnsi="TeleGrotesk Next" w:cs="TeleGrotesk Next"/>
          <w:lang w:val="hr-HR"/>
        </w:rPr>
      </w:pPr>
    </w:p>
    <w:p w14:paraId="70F1B78B" w14:textId="77777777" w:rsidR="00807EB5" w:rsidRPr="00494375" w:rsidRDefault="00807EB5" w:rsidP="00807EB5">
      <w:pPr>
        <w:pStyle w:val="BodyText"/>
        <w:rPr>
          <w:rFonts w:ascii="TeleGrotesk Next" w:hAnsi="TeleGrotesk Next" w:cs="TeleGrotesk Next"/>
          <w:lang w:val="hr-HR"/>
        </w:rPr>
      </w:pPr>
    </w:p>
    <w:p w14:paraId="7599E844" w14:textId="40D1C691" w:rsidR="00D676D5" w:rsidRPr="00D676D5" w:rsidRDefault="00D676D5" w:rsidP="00D676D5">
      <w:pPr>
        <w:rPr>
          <w:rFonts w:ascii="TeleGrotesk Next" w:hAnsi="TeleGrotesk Next" w:cs="TeleGrotesk Next"/>
        </w:rPr>
      </w:pPr>
      <w:r w:rsidRPr="00D676D5">
        <w:rPr>
          <w:rFonts w:ascii="TeleGrotesk Next" w:hAnsi="TeleGrotesk Next" w:cs="TeleGrotesk Next"/>
        </w:rPr>
        <w:t>KLASA: UP/</w:t>
      </w:r>
      <w:r w:rsidR="009507F7">
        <w:rPr>
          <w:rFonts w:ascii="TeleGrotesk Next" w:hAnsi="TeleGrotesk Next" w:cs="TeleGrotesk Next"/>
        </w:rPr>
        <w:t>xxx</w:t>
      </w:r>
    </w:p>
    <w:p w14:paraId="476FD392" w14:textId="4ABB7900" w:rsidR="00CF1422" w:rsidRDefault="00D676D5" w:rsidP="00D676D5">
      <w:pPr>
        <w:rPr>
          <w:rFonts w:ascii="TeleGrotesk Next" w:hAnsi="TeleGrotesk Next" w:cs="TeleGrotesk Next"/>
        </w:rPr>
      </w:pPr>
      <w:r w:rsidRPr="00D676D5">
        <w:rPr>
          <w:rFonts w:ascii="TeleGrotesk Next" w:hAnsi="TeleGrotesk Next" w:cs="TeleGrotesk Next"/>
        </w:rPr>
        <w:t xml:space="preserve">URBROJ: </w:t>
      </w:r>
      <w:r w:rsidR="009507F7">
        <w:rPr>
          <w:rFonts w:ascii="TeleGrotesk Next" w:hAnsi="TeleGrotesk Next" w:cs="TeleGrotesk Next"/>
        </w:rPr>
        <w:t>xxx</w:t>
      </w:r>
    </w:p>
    <w:p w14:paraId="492CE26D" w14:textId="77777777" w:rsidR="00D676D5" w:rsidRPr="00CF1422" w:rsidRDefault="00D676D5" w:rsidP="00D676D5">
      <w:pPr>
        <w:rPr>
          <w:rFonts w:ascii="TeleGrotesk Next" w:hAnsi="TeleGrotesk Next" w:cs="TeleGrotesk Next"/>
        </w:rPr>
      </w:pPr>
    </w:p>
    <w:p w14:paraId="28146B9F" w14:textId="2855E141" w:rsidR="00CF1422" w:rsidRPr="00CF1422" w:rsidRDefault="00CF1422" w:rsidP="00CF1422">
      <w:pPr>
        <w:jc w:val="both"/>
        <w:rPr>
          <w:rFonts w:ascii="TeleGrotesk Next" w:hAnsi="TeleGrotesk Next" w:cs="TeleGrotesk Next"/>
        </w:rPr>
      </w:pPr>
      <w:r w:rsidRPr="00CF1422">
        <w:rPr>
          <w:rFonts w:ascii="TeleGrotesk Next" w:hAnsi="TeleGrotesk Next" w:cs="TeleGrotesk Next"/>
        </w:rPr>
        <w:t xml:space="preserve">Zagreb, </w:t>
      </w:r>
      <w:r w:rsidR="0050294C">
        <w:rPr>
          <w:rFonts w:ascii="TeleGrotesk Next" w:hAnsi="TeleGrotesk Next" w:cs="TeleGrotesk Next"/>
        </w:rPr>
        <w:t>2</w:t>
      </w:r>
      <w:r w:rsidR="007D3F10">
        <w:rPr>
          <w:rFonts w:ascii="TeleGrotesk Next" w:hAnsi="TeleGrotesk Next" w:cs="TeleGrotesk Next"/>
        </w:rPr>
        <w:t>6</w:t>
      </w:r>
      <w:r w:rsidRPr="00CF1422">
        <w:rPr>
          <w:rFonts w:ascii="TeleGrotesk Next" w:hAnsi="TeleGrotesk Next" w:cs="TeleGrotesk Next"/>
        </w:rPr>
        <w:t xml:space="preserve">. </w:t>
      </w:r>
      <w:r w:rsidR="004E35CC">
        <w:rPr>
          <w:rFonts w:ascii="TeleGrotesk Next" w:hAnsi="TeleGrotesk Next" w:cs="TeleGrotesk Next"/>
        </w:rPr>
        <w:t>siječanj</w:t>
      </w:r>
      <w:r w:rsidRPr="00CF1422">
        <w:rPr>
          <w:rFonts w:ascii="TeleGrotesk Next" w:hAnsi="TeleGrotesk Next" w:cs="TeleGrotesk Next"/>
        </w:rPr>
        <w:t xml:space="preserve"> 202</w:t>
      </w:r>
      <w:r w:rsidR="004E35CC">
        <w:rPr>
          <w:rFonts w:ascii="TeleGrotesk Next" w:hAnsi="TeleGrotesk Next" w:cs="TeleGrotesk Next"/>
        </w:rPr>
        <w:t>6</w:t>
      </w:r>
      <w:r w:rsidRPr="00CF1422">
        <w:rPr>
          <w:rFonts w:ascii="TeleGrotesk Next" w:hAnsi="TeleGrotesk Next" w:cs="TeleGrotesk Next"/>
        </w:rPr>
        <w:t xml:space="preserve">.    </w:t>
      </w:r>
      <w:bookmarkEnd w:id="0"/>
    </w:p>
    <w:sectPr w:rsidR="00CF1422" w:rsidRPr="00CF1422" w:rsidSect="00FE080E">
      <w:pgSz w:w="11906" w:h="16838"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eleGrotesk Next">
    <w:panose1 w:val="00000000000000000000"/>
    <w:charset w:val="EE"/>
    <w:family w:val="auto"/>
    <w:pitch w:val="variable"/>
    <w:sig w:usb0="A00002AF" w:usb1="5000205B" w:usb2="00000028" w:usb3="00000000" w:csb0="00000097"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438"/>
    <w:multiLevelType w:val="hybridMultilevel"/>
    <w:tmpl w:val="1BE8166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17E5E30"/>
    <w:multiLevelType w:val="hybridMultilevel"/>
    <w:tmpl w:val="23782D6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93922"/>
    <w:multiLevelType w:val="hybridMultilevel"/>
    <w:tmpl w:val="2AA8F7F2"/>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B766490"/>
    <w:multiLevelType w:val="hybridMultilevel"/>
    <w:tmpl w:val="B63C9784"/>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0F1B2E82"/>
    <w:multiLevelType w:val="hybridMultilevel"/>
    <w:tmpl w:val="6AD017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4FA767A"/>
    <w:multiLevelType w:val="hybridMultilevel"/>
    <w:tmpl w:val="EBBA03F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6A90B85"/>
    <w:multiLevelType w:val="hybridMultilevel"/>
    <w:tmpl w:val="7D98CF1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8D42CA3"/>
    <w:multiLevelType w:val="hybridMultilevel"/>
    <w:tmpl w:val="536CDFB4"/>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2F404B"/>
    <w:multiLevelType w:val="hybridMultilevel"/>
    <w:tmpl w:val="A67EB064"/>
    <w:lvl w:ilvl="0" w:tplc="041A0001">
      <w:start w:val="1"/>
      <w:numFmt w:val="bullet"/>
      <w:lvlText w:val=""/>
      <w:lvlJc w:val="left"/>
      <w:pPr>
        <w:ind w:left="1800" w:hanging="360"/>
      </w:pPr>
      <w:rPr>
        <w:rFonts w:ascii="Symbol" w:hAnsi="Symbol"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9" w15:restartNumberingAfterBreak="0">
    <w:nsid w:val="1C75614D"/>
    <w:multiLevelType w:val="hybridMultilevel"/>
    <w:tmpl w:val="3A38C9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ED17291"/>
    <w:multiLevelType w:val="hybridMultilevel"/>
    <w:tmpl w:val="FF200D92"/>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E7715"/>
    <w:multiLevelType w:val="hybridMultilevel"/>
    <w:tmpl w:val="55949270"/>
    <w:lvl w:ilvl="0" w:tplc="9D26658C">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16150C9"/>
    <w:multiLevelType w:val="hybridMultilevel"/>
    <w:tmpl w:val="CC124B78"/>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4C842D3"/>
    <w:multiLevelType w:val="hybridMultilevel"/>
    <w:tmpl w:val="3964325E"/>
    <w:lvl w:ilvl="0" w:tplc="315E72C4">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4" w15:restartNumberingAfterBreak="0">
    <w:nsid w:val="2536541C"/>
    <w:multiLevelType w:val="hybridMultilevel"/>
    <w:tmpl w:val="8D56C46C"/>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9F25982"/>
    <w:multiLevelType w:val="hybridMultilevel"/>
    <w:tmpl w:val="8004806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A1D4A0B"/>
    <w:multiLevelType w:val="hybridMultilevel"/>
    <w:tmpl w:val="DB2CBEBA"/>
    <w:lvl w:ilvl="0" w:tplc="041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73E7E4F"/>
    <w:multiLevelType w:val="hybridMultilevel"/>
    <w:tmpl w:val="89283DB4"/>
    <w:lvl w:ilvl="0" w:tplc="5154667E">
      <w:start w:val="4"/>
      <w:numFmt w:val="bullet"/>
      <w:lvlText w:val="-"/>
      <w:lvlJc w:val="left"/>
      <w:pPr>
        <w:ind w:left="1080" w:hanging="360"/>
      </w:pPr>
      <w:rPr>
        <w:rFonts w:ascii="TeleNeo Office" w:eastAsia="Times New Roman" w:hAnsi="TeleNeo Offic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60E45"/>
    <w:multiLevelType w:val="hybridMultilevel"/>
    <w:tmpl w:val="FEBADECA"/>
    <w:lvl w:ilvl="0" w:tplc="10FAA4DC">
      <w:start w:val="1"/>
      <w:numFmt w:val="lowerLetter"/>
      <w:lvlText w:val="%1)"/>
      <w:lvlJc w:val="left"/>
      <w:pPr>
        <w:ind w:left="786" w:hanging="360"/>
      </w:pPr>
      <w:rPr>
        <w:rFonts w:hint="default"/>
      </w:rPr>
    </w:lvl>
    <w:lvl w:ilvl="1" w:tplc="041A0019">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9" w15:restartNumberingAfterBreak="0">
    <w:nsid w:val="3CA42342"/>
    <w:multiLevelType w:val="hybridMultilevel"/>
    <w:tmpl w:val="71309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EF5561"/>
    <w:multiLevelType w:val="hybridMultilevel"/>
    <w:tmpl w:val="13D2A588"/>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66C709B"/>
    <w:multiLevelType w:val="hybridMultilevel"/>
    <w:tmpl w:val="8B5EF6D8"/>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0722C7"/>
    <w:multiLevelType w:val="hybridMultilevel"/>
    <w:tmpl w:val="D85E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4702CC"/>
    <w:multiLevelType w:val="hybridMultilevel"/>
    <w:tmpl w:val="BD62CF7C"/>
    <w:lvl w:ilvl="0" w:tplc="80E677F2">
      <w:start w:val="1"/>
      <w:numFmt w:val="decimal"/>
      <w:lvlText w:val="%1."/>
      <w:lvlJc w:val="left"/>
      <w:pPr>
        <w:ind w:left="720" w:hanging="360"/>
      </w:pPr>
      <w:rPr>
        <w:b w:val="0"/>
        <w:bCs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8BC0918"/>
    <w:multiLevelType w:val="hybridMultilevel"/>
    <w:tmpl w:val="0820EF1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3B2193"/>
    <w:multiLevelType w:val="hybridMultilevel"/>
    <w:tmpl w:val="5FAA544C"/>
    <w:lvl w:ilvl="0" w:tplc="29283E0C">
      <w:start w:val="1"/>
      <w:numFmt w:val="decimal"/>
      <w:lvlText w:val="%1."/>
      <w:lvlJc w:val="left"/>
      <w:pPr>
        <w:ind w:left="720" w:hanging="360"/>
      </w:pPr>
      <w:rPr>
        <w:rFonts w:hint="default"/>
        <w:b w:val="0"/>
        <w:bCs w:val="0"/>
      </w:rPr>
    </w:lvl>
    <w:lvl w:ilvl="1" w:tplc="041A0005">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FD4D2F"/>
    <w:multiLevelType w:val="hybridMultilevel"/>
    <w:tmpl w:val="7E82C05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6443195"/>
    <w:multiLevelType w:val="hybridMultilevel"/>
    <w:tmpl w:val="BE5C687A"/>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6C51DEA"/>
    <w:multiLevelType w:val="hybridMultilevel"/>
    <w:tmpl w:val="8BEC5BA8"/>
    <w:lvl w:ilvl="0" w:tplc="041A0001">
      <w:start w:val="1"/>
      <w:numFmt w:val="bullet"/>
      <w:lvlText w:val=""/>
      <w:lvlJc w:val="left"/>
      <w:pPr>
        <w:ind w:left="862" w:hanging="360"/>
      </w:pPr>
      <w:rPr>
        <w:rFonts w:ascii="Symbol" w:hAnsi="Symbol" w:hint="default"/>
      </w:rPr>
    </w:lvl>
    <w:lvl w:ilvl="1" w:tplc="041A0003" w:tentative="1">
      <w:start w:val="1"/>
      <w:numFmt w:val="bullet"/>
      <w:lvlText w:val="o"/>
      <w:lvlJc w:val="left"/>
      <w:pPr>
        <w:ind w:left="1582" w:hanging="360"/>
      </w:pPr>
      <w:rPr>
        <w:rFonts w:ascii="Courier New" w:hAnsi="Courier New" w:cs="Courier New" w:hint="default"/>
      </w:rPr>
    </w:lvl>
    <w:lvl w:ilvl="2" w:tplc="041A0005" w:tentative="1">
      <w:start w:val="1"/>
      <w:numFmt w:val="bullet"/>
      <w:lvlText w:val=""/>
      <w:lvlJc w:val="left"/>
      <w:pPr>
        <w:ind w:left="2302" w:hanging="360"/>
      </w:pPr>
      <w:rPr>
        <w:rFonts w:ascii="Wingdings" w:hAnsi="Wingdings" w:hint="default"/>
      </w:rPr>
    </w:lvl>
    <w:lvl w:ilvl="3" w:tplc="041A0001" w:tentative="1">
      <w:start w:val="1"/>
      <w:numFmt w:val="bullet"/>
      <w:lvlText w:val=""/>
      <w:lvlJc w:val="left"/>
      <w:pPr>
        <w:ind w:left="3022" w:hanging="360"/>
      </w:pPr>
      <w:rPr>
        <w:rFonts w:ascii="Symbol" w:hAnsi="Symbol" w:hint="default"/>
      </w:rPr>
    </w:lvl>
    <w:lvl w:ilvl="4" w:tplc="041A0003" w:tentative="1">
      <w:start w:val="1"/>
      <w:numFmt w:val="bullet"/>
      <w:lvlText w:val="o"/>
      <w:lvlJc w:val="left"/>
      <w:pPr>
        <w:ind w:left="3742" w:hanging="360"/>
      </w:pPr>
      <w:rPr>
        <w:rFonts w:ascii="Courier New" w:hAnsi="Courier New" w:cs="Courier New" w:hint="default"/>
      </w:rPr>
    </w:lvl>
    <w:lvl w:ilvl="5" w:tplc="041A0005" w:tentative="1">
      <w:start w:val="1"/>
      <w:numFmt w:val="bullet"/>
      <w:lvlText w:val=""/>
      <w:lvlJc w:val="left"/>
      <w:pPr>
        <w:ind w:left="4462" w:hanging="360"/>
      </w:pPr>
      <w:rPr>
        <w:rFonts w:ascii="Wingdings" w:hAnsi="Wingdings" w:hint="default"/>
      </w:rPr>
    </w:lvl>
    <w:lvl w:ilvl="6" w:tplc="041A0001" w:tentative="1">
      <w:start w:val="1"/>
      <w:numFmt w:val="bullet"/>
      <w:lvlText w:val=""/>
      <w:lvlJc w:val="left"/>
      <w:pPr>
        <w:ind w:left="5182" w:hanging="360"/>
      </w:pPr>
      <w:rPr>
        <w:rFonts w:ascii="Symbol" w:hAnsi="Symbol" w:hint="default"/>
      </w:rPr>
    </w:lvl>
    <w:lvl w:ilvl="7" w:tplc="041A0003" w:tentative="1">
      <w:start w:val="1"/>
      <w:numFmt w:val="bullet"/>
      <w:lvlText w:val="o"/>
      <w:lvlJc w:val="left"/>
      <w:pPr>
        <w:ind w:left="5902" w:hanging="360"/>
      </w:pPr>
      <w:rPr>
        <w:rFonts w:ascii="Courier New" w:hAnsi="Courier New" w:cs="Courier New" w:hint="default"/>
      </w:rPr>
    </w:lvl>
    <w:lvl w:ilvl="8" w:tplc="041A0005" w:tentative="1">
      <w:start w:val="1"/>
      <w:numFmt w:val="bullet"/>
      <w:lvlText w:val=""/>
      <w:lvlJc w:val="left"/>
      <w:pPr>
        <w:ind w:left="6622" w:hanging="360"/>
      </w:pPr>
      <w:rPr>
        <w:rFonts w:ascii="Wingdings" w:hAnsi="Wingdings" w:hint="default"/>
      </w:rPr>
    </w:lvl>
  </w:abstractNum>
  <w:abstractNum w:abstractNumId="29" w15:restartNumberingAfterBreak="0">
    <w:nsid w:val="5A385DC8"/>
    <w:multiLevelType w:val="hybridMultilevel"/>
    <w:tmpl w:val="972621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0" w15:restartNumberingAfterBreak="0">
    <w:nsid w:val="657868C2"/>
    <w:multiLevelType w:val="hybridMultilevel"/>
    <w:tmpl w:val="AE2428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6660471B"/>
    <w:multiLevelType w:val="hybridMultilevel"/>
    <w:tmpl w:val="8714778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BED2C93"/>
    <w:multiLevelType w:val="hybridMultilevel"/>
    <w:tmpl w:val="44C4A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C84AC2"/>
    <w:multiLevelType w:val="hybridMultilevel"/>
    <w:tmpl w:val="66788E7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7BF95813"/>
    <w:multiLevelType w:val="hybridMultilevel"/>
    <w:tmpl w:val="2828D15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7E4863A7"/>
    <w:multiLevelType w:val="hybridMultilevel"/>
    <w:tmpl w:val="7D16539A"/>
    <w:lvl w:ilvl="0" w:tplc="7EA2A654">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6" w15:restartNumberingAfterBreak="0">
    <w:nsid w:val="7EEF74EE"/>
    <w:multiLevelType w:val="hybridMultilevel"/>
    <w:tmpl w:val="5BF0907C"/>
    <w:lvl w:ilvl="0" w:tplc="29283E0C">
      <w:start w:val="1"/>
      <w:numFmt w:val="decimal"/>
      <w:lvlText w:val="%1."/>
      <w:lvlJc w:val="left"/>
      <w:pPr>
        <w:ind w:left="720" w:hanging="360"/>
      </w:pPr>
      <w:rPr>
        <w:rFonts w:hint="default"/>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F762443"/>
    <w:multiLevelType w:val="hybridMultilevel"/>
    <w:tmpl w:val="3C722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159629">
    <w:abstractNumId w:val="3"/>
  </w:num>
  <w:num w:numId="2" w16cid:durableId="132186740">
    <w:abstractNumId w:val="26"/>
  </w:num>
  <w:num w:numId="3" w16cid:durableId="465205268">
    <w:abstractNumId w:val="0"/>
  </w:num>
  <w:num w:numId="4" w16cid:durableId="1535314958">
    <w:abstractNumId w:val="29"/>
  </w:num>
  <w:num w:numId="5" w16cid:durableId="353656032">
    <w:abstractNumId w:val="20"/>
  </w:num>
  <w:num w:numId="6" w16cid:durableId="80418663">
    <w:abstractNumId w:val="4"/>
  </w:num>
  <w:num w:numId="7" w16cid:durableId="608853159">
    <w:abstractNumId w:val="11"/>
  </w:num>
  <w:num w:numId="8" w16cid:durableId="1197044438">
    <w:abstractNumId w:val="23"/>
  </w:num>
  <w:num w:numId="9" w16cid:durableId="720598569">
    <w:abstractNumId w:val="18"/>
  </w:num>
  <w:num w:numId="10" w16cid:durableId="347214609">
    <w:abstractNumId w:val="1"/>
  </w:num>
  <w:num w:numId="11" w16cid:durableId="2102139245">
    <w:abstractNumId w:val="17"/>
  </w:num>
  <w:num w:numId="12" w16cid:durableId="77748684">
    <w:abstractNumId w:val="10"/>
  </w:num>
  <w:num w:numId="13" w16cid:durableId="853226965">
    <w:abstractNumId w:val="7"/>
  </w:num>
  <w:num w:numId="14" w16cid:durableId="2061441311">
    <w:abstractNumId w:val="19"/>
  </w:num>
  <w:num w:numId="15" w16cid:durableId="1295873195">
    <w:abstractNumId w:val="16"/>
  </w:num>
  <w:num w:numId="16" w16cid:durableId="1574850923">
    <w:abstractNumId w:val="32"/>
  </w:num>
  <w:num w:numId="17" w16cid:durableId="285431820">
    <w:abstractNumId w:val="24"/>
  </w:num>
  <w:num w:numId="18" w16cid:durableId="492183196">
    <w:abstractNumId w:val="25"/>
  </w:num>
  <w:num w:numId="19" w16cid:durableId="799688856">
    <w:abstractNumId w:val="2"/>
  </w:num>
  <w:num w:numId="20" w16cid:durableId="1312490568">
    <w:abstractNumId w:val="31"/>
  </w:num>
  <w:num w:numId="21" w16cid:durableId="819469619">
    <w:abstractNumId w:val="15"/>
  </w:num>
  <w:num w:numId="22" w16cid:durableId="1349679646">
    <w:abstractNumId w:val="33"/>
  </w:num>
  <w:num w:numId="23" w16cid:durableId="653489758">
    <w:abstractNumId w:val="27"/>
  </w:num>
  <w:num w:numId="24" w16cid:durableId="1056854845">
    <w:abstractNumId w:val="14"/>
  </w:num>
  <w:num w:numId="25" w16cid:durableId="1765492615">
    <w:abstractNumId w:val="5"/>
  </w:num>
  <w:num w:numId="26" w16cid:durableId="1159229972">
    <w:abstractNumId w:val="12"/>
  </w:num>
  <w:num w:numId="27" w16cid:durableId="1633124179">
    <w:abstractNumId w:val="21"/>
  </w:num>
  <w:num w:numId="28" w16cid:durableId="273446129">
    <w:abstractNumId w:val="22"/>
  </w:num>
  <w:num w:numId="29" w16cid:durableId="1784612118">
    <w:abstractNumId w:val="37"/>
  </w:num>
  <w:num w:numId="30" w16cid:durableId="1400399095">
    <w:abstractNumId w:val="34"/>
  </w:num>
  <w:num w:numId="31" w16cid:durableId="1955401668">
    <w:abstractNumId w:val="6"/>
  </w:num>
  <w:num w:numId="32" w16cid:durableId="1977565702">
    <w:abstractNumId w:val="8"/>
  </w:num>
  <w:num w:numId="33" w16cid:durableId="1914578961">
    <w:abstractNumId w:val="30"/>
  </w:num>
  <w:num w:numId="34" w16cid:durableId="2065566427">
    <w:abstractNumId w:val="13"/>
  </w:num>
  <w:num w:numId="35" w16cid:durableId="1504857521">
    <w:abstractNumId w:val="35"/>
  </w:num>
  <w:num w:numId="36" w16cid:durableId="450322488">
    <w:abstractNumId w:val="36"/>
  </w:num>
  <w:num w:numId="37" w16cid:durableId="1816726216">
    <w:abstractNumId w:val="28"/>
  </w:num>
  <w:num w:numId="38" w16cid:durableId="2955726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5"/>
    <w:rsid w:val="00001C57"/>
    <w:rsid w:val="000045A7"/>
    <w:rsid w:val="000150E0"/>
    <w:rsid w:val="00020399"/>
    <w:rsid w:val="000214C1"/>
    <w:rsid w:val="00047FCA"/>
    <w:rsid w:val="00054F5F"/>
    <w:rsid w:val="00084FD5"/>
    <w:rsid w:val="00085765"/>
    <w:rsid w:val="00095B10"/>
    <w:rsid w:val="000A1971"/>
    <w:rsid w:val="000A77CF"/>
    <w:rsid w:val="000A7DAE"/>
    <w:rsid w:val="000B654D"/>
    <w:rsid w:val="000E4350"/>
    <w:rsid w:val="000F1C2A"/>
    <w:rsid w:val="00127C75"/>
    <w:rsid w:val="001532EC"/>
    <w:rsid w:val="00176BBE"/>
    <w:rsid w:val="00186164"/>
    <w:rsid w:val="00187C54"/>
    <w:rsid w:val="00191DAE"/>
    <w:rsid w:val="001A2C6A"/>
    <w:rsid w:val="001A73CD"/>
    <w:rsid w:val="001B1C2E"/>
    <w:rsid w:val="001B54B8"/>
    <w:rsid w:val="001E2965"/>
    <w:rsid w:val="001E69A1"/>
    <w:rsid w:val="001E7D41"/>
    <w:rsid w:val="001F3CE6"/>
    <w:rsid w:val="001F605E"/>
    <w:rsid w:val="00200084"/>
    <w:rsid w:val="00210DCA"/>
    <w:rsid w:val="002154C3"/>
    <w:rsid w:val="00221ED4"/>
    <w:rsid w:val="00235F43"/>
    <w:rsid w:val="00237DC6"/>
    <w:rsid w:val="00240F37"/>
    <w:rsid w:val="0024157A"/>
    <w:rsid w:val="002657E9"/>
    <w:rsid w:val="00273917"/>
    <w:rsid w:val="00282618"/>
    <w:rsid w:val="002828F1"/>
    <w:rsid w:val="00293076"/>
    <w:rsid w:val="002951D2"/>
    <w:rsid w:val="002A126C"/>
    <w:rsid w:val="002A4167"/>
    <w:rsid w:val="002A7B46"/>
    <w:rsid w:val="002B0501"/>
    <w:rsid w:val="002B4B6C"/>
    <w:rsid w:val="002D7596"/>
    <w:rsid w:val="002F6AFE"/>
    <w:rsid w:val="0030171E"/>
    <w:rsid w:val="00307E03"/>
    <w:rsid w:val="00313364"/>
    <w:rsid w:val="0031462B"/>
    <w:rsid w:val="003467E7"/>
    <w:rsid w:val="003549DD"/>
    <w:rsid w:val="003821A1"/>
    <w:rsid w:val="00395A79"/>
    <w:rsid w:val="00397A5A"/>
    <w:rsid w:val="003A1CED"/>
    <w:rsid w:val="003B26AD"/>
    <w:rsid w:val="003B5B66"/>
    <w:rsid w:val="003B6B61"/>
    <w:rsid w:val="003C7EB5"/>
    <w:rsid w:val="003D1E09"/>
    <w:rsid w:val="003E002B"/>
    <w:rsid w:val="003F0AE5"/>
    <w:rsid w:val="003F0B4B"/>
    <w:rsid w:val="00420AC4"/>
    <w:rsid w:val="00420B75"/>
    <w:rsid w:val="00420F9A"/>
    <w:rsid w:val="004242DA"/>
    <w:rsid w:val="004421DB"/>
    <w:rsid w:val="00442954"/>
    <w:rsid w:val="0044312A"/>
    <w:rsid w:val="00450D14"/>
    <w:rsid w:val="00455A24"/>
    <w:rsid w:val="00461002"/>
    <w:rsid w:val="00476600"/>
    <w:rsid w:val="0047756A"/>
    <w:rsid w:val="00480520"/>
    <w:rsid w:val="004876C2"/>
    <w:rsid w:val="00494375"/>
    <w:rsid w:val="00495BAE"/>
    <w:rsid w:val="004A0653"/>
    <w:rsid w:val="004A12EC"/>
    <w:rsid w:val="004A2069"/>
    <w:rsid w:val="004A5D0B"/>
    <w:rsid w:val="004C5003"/>
    <w:rsid w:val="004E35CC"/>
    <w:rsid w:val="004E6007"/>
    <w:rsid w:val="0050294C"/>
    <w:rsid w:val="00514361"/>
    <w:rsid w:val="0052439E"/>
    <w:rsid w:val="00524966"/>
    <w:rsid w:val="00541CB1"/>
    <w:rsid w:val="005579D9"/>
    <w:rsid w:val="00560062"/>
    <w:rsid w:val="0056404D"/>
    <w:rsid w:val="00580719"/>
    <w:rsid w:val="00584F2C"/>
    <w:rsid w:val="005B463A"/>
    <w:rsid w:val="005C1534"/>
    <w:rsid w:val="005D4784"/>
    <w:rsid w:val="005F2E77"/>
    <w:rsid w:val="00610F05"/>
    <w:rsid w:val="0061390A"/>
    <w:rsid w:val="00613FB6"/>
    <w:rsid w:val="00622D86"/>
    <w:rsid w:val="006427AB"/>
    <w:rsid w:val="006456D6"/>
    <w:rsid w:val="00671EFF"/>
    <w:rsid w:val="00677EB8"/>
    <w:rsid w:val="006805D3"/>
    <w:rsid w:val="006922CA"/>
    <w:rsid w:val="006A7EDA"/>
    <w:rsid w:val="006B2BC6"/>
    <w:rsid w:val="006B34DC"/>
    <w:rsid w:val="006C0B38"/>
    <w:rsid w:val="006E0A9B"/>
    <w:rsid w:val="006E4D17"/>
    <w:rsid w:val="006F6670"/>
    <w:rsid w:val="00724FE6"/>
    <w:rsid w:val="00741D61"/>
    <w:rsid w:val="0076655B"/>
    <w:rsid w:val="00772D69"/>
    <w:rsid w:val="00775DE6"/>
    <w:rsid w:val="0078565F"/>
    <w:rsid w:val="0079174C"/>
    <w:rsid w:val="007C2A3C"/>
    <w:rsid w:val="007D3F10"/>
    <w:rsid w:val="007D57ED"/>
    <w:rsid w:val="007E55AF"/>
    <w:rsid w:val="007F0F28"/>
    <w:rsid w:val="00807EB5"/>
    <w:rsid w:val="00823F85"/>
    <w:rsid w:val="00824A71"/>
    <w:rsid w:val="00876F3A"/>
    <w:rsid w:val="00876FDC"/>
    <w:rsid w:val="008D2E24"/>
    <w:rsid w:val="008D47EC"/>
    <w:rsid w:val="008D4A3B"/>
    <w:rsid w:val="008D5DF8"/>
    <w:rsid w:val="008E2D48"/>
    <w:rsid w:val="008E6C17"/>
    <w:rsid w:val="008E7927"/>
    <w:rsid w:val="008F374A"/>
    <w:rsid w:val="008F5095"/>
    <w:rsid w:val="00900AAD"/>
    <w:rsid w:val="00903158"/>
    <w:rsid w:val="00907136"/>
    <w:rsid w:val="00907AE4"/>
    <w:rsid w:val="00911BAB"/>
    <w:rsid w:val="00916B15"/>
    <w:rsid w:val="009237A9"/>
    <w:rsid w:val="00925C33"/>
    <w:rsid w:val="009329E5"/>
    <w:rsid w:val="0094094C"/>
    <w:rsid w:val="00942107"/>
    <w:rsid w:val="009507F7"/>
    <w:rsid w:val="00951330"/>
    <w:rsid w:val="00952F88"/>
    <w:rsid w:val="009545AA"/>
    <w:rsid w:val="00956871"/>
    <w:rsid w:val="00972490"/>
    <w:rsid w:val="00972775"/>
    <w:rsid w:val="00982BFC"/>
    <w:rsid w:val="00987C48"/>
    <w:rsid w:val="00995665"/>
    <w:rsid w:val="009A1F6E"/>
    <w:rsid w:val="009B79ED"/>
    <w:rsid w:val="009C6FDD"/>
    <w:rsid w:val="009D628B"/>
    <w:rsid w:val="009E4819"/>
    <w:rsid w:val="009E782C"/>
    <w:rsid w:val="00A03EC5"/>
    <w:rsid w:val="00A21B76"/>
    <w:rsid w:val="00A238B5"/>
    <w:rsid w:val="00A31AB8"/>
    <w:rsid w:val="00A41980"/>
    <w:rsid w:val="00A6636A"/>
    <w:rsid w:val="00A7046E"/>
    <w:rsid w:val="00A73EB8"/>
    <w:rsid w:val="00A971F1"/>
    <w:rsid w:val="00AA1F7D"/>
    <w:rsid w:val="00AB3A57"/>
    <w:rsid w:val="00AD6CEB"/>
    <w:rsid w:val="00AD6E0F"/>
    <w:rsid w:val="00AE3828"/>
    <w:rsid w:val="00AE3A61"/>
    <w:rsid w:val="00AF08D4"/>
    <w:rsid w:val="00AF3A67"/>
    <w:rsid w:val="00B00539"/>
    <w:rsid w:val="00B26BCF"/>
    <w:rsid w:val="00B34A36"/>
    <w:rsid w:val="00B37A86"/>
    <w:rsid w:val="00B7415F"/>
    <w:rsid w:val="00B7433E"/>
    <w:rsid w:val="00B77F12"/>
    <w:rsid w:val="00B92FDB"/>
    <w:rsid w:val="00B93837"/>
    <w:rsid w:val="00B96677"/>
    <w:rsid w:val="00BA5E0B"/>
    <w:rsid w:val="00BA70C2"/>
    <w:rsid w:val="00BD3B7E"/>
    <w:rsid w:val="00BD6687"/>
    <w:rsid w:val="00C06D67"/>
    <w:rsid w:val="00C12A75"/>
    <w:rsid w:val="00C14B9A"/>
    <w:rsid w:val="00C1559A"/>
    <w:rsid w:val="00C55807"/>
    <w:rsid w:val="00C70F6D"/>
    <w:rsid w:val="00C74840"/>
    <w:rsid w:val="00C879E2"/>
    <w:rsid w:val="00C9696D"/>
    <w:rsid w:val="00C97633"/>
    <w:rsid w:val="00CA7541"/>
    <w:rsid w:val="00CB36EC"/>
    <w:rsid w:val="00CC2519"/>
    <w:rsid w:val="00CC7C4A"/>
    <w:rsid w:val="00CE6EDD"/>
    <w:rsid w:val="00CF1422"/>
    <w:rsid w:val="00D0651F"/>
    <w:rsid w:val="00D103CD"/>
    <w:rsid w:val="00D13E2B"/>
    <w:rsid w:val="00D36C9B"/>
    <w:rsid w:val="00D57C01"/>
    <w:rsid w:val="00D619EF"/>
    <w:rsid w:val="00D676D5"/>
    <w:rsid w:val="00D7162D"/>
    <w:rsid w:val="00D76B84"/>
    <w:rsid w:val="00D903C6"/>
    <w:rsid w:val="00D938D7"/>
    <w:rsid w:val="00DA3176"/>
    <w:rsid w:val="00DE43EE"/>
    <w:rsid w:val="00DE4572"/>
    <w:rsid w:val="00E22E6E"/>
    <w:rsid w:val="00E23AC2"/>
    <w:rsid w:val="00E26F49"/>
    <w:rsid w:val="00E271CC"/>
    <w:rsid w:val="00E27B7C"/>
    <w:rsid w:val="00E3116F"/>
    <w:rsid w:val="00E42277"/>
    <w:rsid w:val="00E5086B"/>
    <w:rsid w:val="00E52781"/>
    <w:rsid w:val="00E60587"/>
    <w:rsid w:val="00E63DDC"/>
    <w:rsid w:val="00E84C71"/>
    <w:rsid w:val="00E872DD"/>
    <w:rsid w:val="00EA1E02"/>
    <w:rsid w:val="00EA43D7"/>
    <w:rsid w:val="00EB08C3"/>
    <w:rsid w:val="00EB1571"/>
    <w:rsid w:val="00EC4751"/>
    <w:rsid w:val="00EE6F84"/>
    <w:rsid w:val="00EF4B2B"/>
    <w:rsid w:val="00F1058F"/>
    <w:rsid w:val="00F33DC4"/>
    <w:rsid w:val="00F45E0C"/>
    <w:rsid w:val="00F70809"/>
    <w:rsid w:val="00F708BF"/>
    <w:rsid w:val="00F92573"/>
    <w:rsid w:val="00F96DFE"/>
    <w:rsid w:val="00FA7892"/>
    <w:rsid w:val="00FB02FC"/>
    <w:rsid w:val="00FC6837"/>
    <w:rsid w:val="00FC75BE"/>
    <w:rsid w:val="00FC78FE"/>
    <w:rsid w:val="00FD1B53"/>
    <w:rsid w:val="00FD45C3"/>
    <w:rsid w:val="00FE12EC"/>
    <w:rsid w:val="00FF4E5E"/>
    <w:rsid w:val="00FF58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BC30"/>
  <w15:chartTrackingRefBased/>
  <w15:docId w15:val="{18DE5713-307D-4BD1-B65F-A7A937EB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807EB5"/>
    <w:pPr>
      <w:keepNext/>
      <w:jc w:val="center"/>
      <w:outlineLvl w:val="0"/>
    </w:pPr>
    <w:rPr>
      <w:rFonts w:ascii="Cambria" w:hAnsi="Cambria"/>
      <w:b/>
      <w:bCs/>
      <w:kern w:val="32"/>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7EB5"/>
    <w:rPr>
      <w:rFonts w:ascii="Cambria" w:eastAsia="Times New Roman" w:hAnsi="Cambria" w:cs="Times New Roman"/>
      <w:b/>
      <w:bCs/>
      <w:kern w:val="32"/>
      <w:sz w:val="32"/>
      <w:szCs w:val="32"/>
      <w:lang w:val="en-US"/>
    </w:rPr>
  </w:style>
  <w:style w:type="paragraph" w:styleId="BodyText">
    <w:name w:val="Body Text"/>
    <w:basedOn w:val="Normal"/>
    <w:link w:val="BodyTextChar"/>
    <w:uiPriority w:val="99"/>
    <w:rsid w:val="00807EB5"/>
    <w:pPr>
      <w:jc w:val="both"/>
    </w:pPr>
    <w:rPr>
      <w:lang w:val="en-US"/>
    </w:rPr>
  </w:style>
  <w:style w:type="character" w:customStyle="1" w:styleId="BodyTextChar">
    <w:name w:val="Body Text Char"/>
    <w:basedOn w:val="DefaultParagraphFont"/>
    <w:link w:val="BodyText"/>
    <w:uiPriority w:val="99"/>
    <w:rsid w:val="00807EB5"/>
    <w:rPr>
      <w:rFonts w:ascii="Times New Roman" w:eastAsia="Times New Roman" w:hAnsi="Times New Roman" w:cs="Times New Roman"/>
      <w:sz w:val="24"/>
      <w:szCs w:val="24"/>
      <w:lang w:val="en-US"/>
    </w:rPr>
  </w:style>
  <w:style w:type="character" w:styleId="Hyperlink">
    <w:name w:val="Hyperlink"/>
    <w:uiPriority w:val="99"/>
    <w:rsid w:val="00807EB5"/>
    <w:rPr>
      <w:rFonts w:cs="Times New Roman"/>
      <w:color w:val="0000FF"/>
      <w:u w:val="single"/>
    </w:rPr>
  </w:style>
  <w:style w:type="paragraph" w:styleId="ListParagraph">
    <w:name w:val="List Paragraph"/>
    <w:basedOn w:val="Normal"/>
    <w:uiPriority w:val="34"/>
    <w:qFormat/>
    <w:rsid w:val="00807EB5"/>
    <w:pPr>
      <w:ind w:left="720"/>
      <w:contextualSpacing/>
    </w:pPr>
  </w:style>
  <w:style w:type="character" w:styleId="CommentReference">
    <w:name w:val="annotation reference"/>
    <w:basedOn w:val="DefaultParagraphFont"/>
    <w:uiPriority w:val="99"/>
    <w:semiHidden/>
    <w:unhideWhenUsed/>
    <w:rsid w:val="00282618"/>
    <w:rPr>
      <w:sz w:val="16"/>
      <w:szCs w:val="16"/>
    </w:rPr>
  </w:style>
  <w:style w:type="paragraph" w:styleId="CommentText">
    <w:name w:val="annotation text"/>
    <w:basedOn w:val="Normal"/>
    <w:link w:val="CommentTextChar"/>
    <w:uiPriority w:val="99"/>
    <w:unhideWhenUsed/>
    <w:rsid w:val="00282618"/>
    <w:rPr>
      <w:sz w:val="20"/>
      <w:szCs w:val="20"/>
    </w:rPr>
  </w:style>
  <w:style w:type="character" w:customStyle="1" w:styleId="CommentTextChar">
    <w:name w:val="Comment Text Char"/>
    <w:basedOn w:val="DefaultParagraphFont"/>
    <w:link w:val="CommentText"/>
    <w:uiPriority w:val="99"/>
    <w:rsid w:val="002826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2618"/>
    <w:rPr>
      <w:b/>
      <w:bCs/>
    </w:rPr>
  </w:style>
  <w:style w:type="character" w:customStyle="1" w:styleId="CommentSubjectChar">
    <w:name w:val="Comment Subject Char"/>
    <w:basedOn w:val="CommentTextChar"/>
    <w:link w:val="CommentSubject"/>
    <w:uiPriority w:val="99"/>
    <w:semiHidden/>
    <w:rsid w:val="00282618"/>
    <w:rPr>
      <w:rFonts w:ascii="Times New Roman" w:eastAsia="Times New Roman" w:hAnsi="Times New Roman" w:cs="Times New Roman"/>
      <w:b/>
      <w:bCs/>
      <w:sz w:val="20"/>
      <w:szCs w:val="20"/>
    </w:rPr>
  </w:style>
  <w:style w:type="paragraph" w:styleId="Revision">
    <w:name w:val="Revision"/>
    <w:hidden/>
    <w:uiPriority w:val="99"/>
    <w:semiHidden/>
    <w:rsid w:val="00BD3B7E"/>
    <w:pPr>
      <w:spacing w:after="0" w:line="240" w:lineRule="auto"/>
    </w:pPr>
    <w:rPr>
      <w:rFonts w:ascii="Times New Roman" w:eastAsia="Times New Roman" w:hAnsi="Times New Roman" w:cs="Times New Roman"/>
      <w:sz w:val="24"/>
      <w:szCs w:val="24"/>
    </w:rPr>
  </w:style>
  <w:style w:type="paragraph" w:customStyle="1" w:styleId="Default">
    <w:name w:val="Default"/>
    <w:rsid w:val="00FD45C3"/>
    <w:pPr>
      <w:autoSpaceDE w:val="0"/>
      <w:autoSpaceDN w:val="0"/>
      <w:adjustRightInd w:val="0"/>
      <w:spacing w:after="0" w:line="240" w:lineRule="auto"/>
    </w:pPr>
    <w:rPr>
      <w:rFonts w:ascii="Tahoma" w:hAnsi="Tahoma" w:cs="Tahoma"/>
      <w:color w:val="000000"/>
      <w:sz w:val="24"/>
      <w:szCs w:val="24"/>
      <w:lang w:val="en-GB"/>
    </w:rPr>
  </w:style>
  <w:style w:type="character" w:styleId="UnresolvedMention">
    <w:name w:val="Unresolved Mention"/>
    <w:basedOn w:val="DefaultParagraphFont"/>
    <w:uiPriority w:val="99"/>
    <w:semiHidden/>
    <w:unhideWhenUsed/>
    <w:rsid w:val="00677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920">
      <w:bodyDiv w:val="1"/>
      <w:marLeft w:val="0"/>
      <w:marRight w:val="0"/>
      <w:marTop w:val="0"/>
      <w:marBottom w:val="0"/>
      <w:divBdr>
        <w:top w:val="none" w:sz="0" w:space="0" w:color="auto"/>
        <w:left w:val="none" w:sz="0" w:space="0" w:color="auto"/>
        <w:bottom w:val="none" w:sz="0" w:space="0" w:color="auto"/>
        <w:right w:val="none" w:sz="0" w:space="0" w:color="auto"/>
      </w:divBdr>
    </w:div>
    <w:div w:id="135923337">
      <w:bodyDiv w:val="1"/>
      <w:marLeft w:val="0"/>
      <w:marRight w:val="0"/>
      <w:marTop w:val="0"/>
      <w:marBottom w:val="0"/>
      <w:divBdr>
        <w:top w:val="none" w:sz="0" w:space="0" w:color="auto"/>
        <w:left w:val="none" w:sz="0" w:space="0" w:color="auto"/>
        <w:bottom w:val="none" w:sz="0" w:space="0" w:color="auto"/>
        <w:right w:val="none" w:sz="0" w:space="0" w:color="auto"/>
      </w:divBdr>
    </w:div>
    <w:div w:id="238174050">
      <w:bodyDiv w:val="1"/>
      <w:marLeft w:val="0"/>
      <w:marRight w:val="0"/>
      <w:marTop w:val="0"/>
      <w:marBottom w:val="0"/>
      <w:divBdr>
        <w:top w:val="none" w:sz="0" w:space="0" w:color="auto"/>
        <w:left w:val="none" w:sz="0" w:space="0" w:color="auto"/>
        <w:bottom w:val="none" w:sz="0" w:space="0" w:color="auto"/>
        <w:right w:val="none" w:sz="0" w:space="0" w:color="auto"/>
      </w:divBdr>
    </w:div>
    <w:div w:id="288827083">
      <w:bodyDiv w:val="1"/>
      <w:marLeft w:val="0"/>
      <w:marRight w:val="0"/>
      <w:marTop w:val="0"/>
      <w:marBottom w:val="0"/>
      <w:divBdr>
        <w:top w:val="none" w:sz="0" w:space="0" w:color="auto"/>
        <w:left w:val="none" w:sz="0" w:space="0" w:color="auto"/>
        <w:bottom w:val="none" w:sz="0" w:space="0" w:color="auto"/>
        <w:right w:val="none" w:sz="0" w:space="0" w:color="auto"/>
      </w:divBdr>
    </w:div>
    <w:div w:id="766539234">
      <w:bodyDiv w:val="1"/>
      <w:marLeft w:val="0"/>
      <w:marRight w:val="0"/>
      <w:marTop w:val="0"/>
      <w:marBottom w:val="0"/>
      <w:divBdr>
        <w:top w:val="none" w:sz="0" w:space="0" w:color="auto"/>
        <w:left w:val="none" w:sz="0" w:space="0" w:color="auto"/>
        <w:bottom w:val="none" w:sz="0" w:space="0" w:color="auto"/>
        <w:right w:val="none" w:sz="0" w:space="0" w:color="auto"/>
      </w:divBdr>
    </w:div>
    <w:div w:id="842430908">
      <w:bodyDiv w:val="1"/>
      <w:marLeft w:val="0"/>
      <w:marRight w:val="0"/>
      <w:marTop w:val="0"/>
      <w:marBottom w:val="0"/>
      <w:divBdr>
        <w:top w:val="none" w:sz="0" w:space="0" w:color="auto"/>
        <w:left w:val="none" w:sz="0" w:space="0" w:color="auto"/>
        <w:bottom w:val="none" w:sz="0" w:space="0" w:color="auto"/>
        <w:right w:val="none" w:sz="0" w:space="0" w:color="auto"/>
      </w:divBdr>
    </w:div>
    <w:div w:id="986395353">
      <w:bodyDiv w:val="1"/>
      <w:marLeft w:val="0"/>
      <w:marRight w:val="0"/>
      <w:marTop w:val="0"/>
      <w:marBottom w:val="0"/>
      <w:divBdr>
        <w:top w:val="none" w:sz="0" w:space="0" w:color="auto"/>
        <w:left w:val="none" w:sz="0" w:space="0" w:color="auto"/>
        <w:bottom w:val="none" w:sz="0" w:space="0" w:color="auto"/>
        <w:right w:val="none" w:sz="0" w:space="0" w:color="auto"/>
      </w:divBdr>
    </w:div>
    <w:div w:id="1098596160">
      <w:bodyDiv w:val="1"/>
      <w:marLeft w:val="0"/>
      <w:marRight w:val="0"/>
      <w:marTop w:val="0"/>
      <w:marBottom w:val="0"/>
      <w:divBdr>
        <w:top w:val="none" w:sz="0" w:space="0" w:color="auto"/>
        <w:left w:val="none" w:sz="0" w:space="0" w:color="auto"/>
        <w:bottom w:val="none" w:sz="0" w:space="0" w:color="auto"/>
        <w:right w:val="none" w:sz="0" w:space="0" w:color="auto"/>
      </w:divBdr>
    </w:div>
    <w:div w:id="1285893618">
      <w:bodyDiv w:val="1"/>
      <w:marLeft w:val="0"/>
      <w:marRight w:val="0"/>
      <w:marTop w:val="0"/>
      <w:marBottom w:val="0"/>
      <w:divBdr>
        <w:top w:val="none" w:sz="0" w:space="0" w:color="auto"/>
        <w:left w:val="none" w:sz="0" w:space="0" w:color="auto"/>
        <w:bottom w:val="none" w:sz="0" w:space="0" w:color="auto"/>
        <w:right w:val="none" w:sz="0" w:space="0" w:color="auto"/>
      </w:divBdr>
    </w:div>
    <w:div w:id="1370178471">
      <w:bodyDiv w:val="1"/>
      <w:marLeft w:val="0"/>
      <w:marRight w:val="0"/>
      <w:marTop w:val="0"/>
      <w:marBottom w:val="0"/>
      <w:divBdr>
        <w:top w:val="none" w:sz="0" w:space="0" w:color="auto"/>
        <w:left w:val="none" w:sz="0" w:space="0" w:color="auto"/>
        <w:bottom w:val="none" w:sz="0" w:space="0" w:color="auto"/>
        <w:right w:val="none" w:sz="0" w:space="0" w:color="auto"/>
      </w:divBdr>
    </w:div>
    <w:div w:id="1392852439">
      <w:bodyDiv w:val="1"/>
      <w:marLeft w:val="0"/>
      <w:marRight w:val="0"/>
      <w:marTop w:val="0"/>
      <w:marBottom w:val="0"/>
      <w:divBdr>
        <w:top w:val="none" w:sz="0" w:space="0" w:color="auto"/>
        <w:left w:val="none" w:sz="0" w:space="0" w:color="auto"/>
        <w:bottom w:val="none" w:sz="0" w:space="0" w:color="auto"/>
        <w:right w:val="none" w:sz="0" w:space="0" w:color="auto"/>
      </w:divBdr>
    </w:div>
    <w:div w:id="1393501839">
      <w:bodyDiv w:val="1"/>
      <w:marLeft w:val="0"/>
      <w:marRight w:val="0"/>
      <w:marTop w:val="0"/>
      <w:marBottom w:val="0"/>
      <w:divBdr>
        <w:top w:val="none" w:sz="0" w:space="0" w:color="auto"/>
        <w:left w:val="none" w:sz="0" w:space="0" w:color="auto"/>
        <w:bottom w:val="none" w:sz="0" w:space="0" w:color="auto"/>
        <w:right w:val="none" w:sz="0" w:space="0" w:color="auto"/>
      </w:divBdr>
    </w:div>
    <w:div w:id="1415472639">
      <w:bodyDiv w:val="1"/>
      <w:marLeft w:val="0"/>
      <w:marRight w:val="0"/>
      <w:marTop w:val="0"/>
      <w:marBottom w:val="0"/>
      <w:divBdr>
        <w:top w:val="none" w:sz="0" w:space="0" w:color="auto"/>
        <w:left w:val="none" w:sz="0" w:space="0" w:color="auto"/>
        <w:bottom w:val="none" w:sz="0" w:space="0" w:color="auto"/>
        <w:right w:val="none" w:sz="0" w:space="0" w:color="auto"/>
      </w:divBdr>
    </w:div>
    <w:div w:id="1461847260">
      <w:bodyDiv w:val="1"/>
      <w:marLeft w:val="0"/>
      <w:marRight w:val="0"/>
      <w:marTop w:val="0"/>
      <w:marBottom w:val="0"/>
      <w:divBdr>
        <w:top w:val="none" w:sz="0" w:space="0" w:color="auto"/>
        <w:left w:val="none" w:sz="0" w:space="0" w:color="auto"/>
        <w:bottom w:val="none" w:sz="0" w:space="0" w:color="auto"/>
        <w:right w:val="none" w:sz="0" w:space="0" w:color="auto"/>
      </w:divBdr>
    </w:div>
    <w:div w:id="1671366462">
      <w:bodyDiv w:val="1"/>
      <w:marLeft w:val="0"/>
      <w:marRight w:val="0"/>
      <w:marTop w:val="0"/>
      <w:marBottom w:val="0"/>
      <w:divBdr>
        <w:top w:val="none" w:sz="0" w:space="0" w:color="auto"/>
        <w:left w:val="none" w:sz="0" w:space="0" w:color="auto"/>
        <w:bottom w:val="none" w:sz="0" w:space="0" w:color="auto"/>
        <w:right w:val="none" w:sz="0" w:space="0" w:color="auto"/>
      </w:divBdr>
    </w:div>
    <w:div w:id="172991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vatskitelekom.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hrvatskitelekom.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 TargetMode="External"/><Relationship Id="rId11" Type="http://schemas.openxmlformats.org/officeDocument/2006/relationships/hyperlink" Target="http://www.hrvatskitelekom.hr" TargetMode="External"/><Relationship Id="rId5" Type="http://schemas.openxmlformats.org/officeDocument/2006/relationships/webSettings" Target="webSettings.xml"/><Relationship Id="rId10" Type="http://schemas.openxmlformats.org/officeDocument/2006/relationships/hyperlink" Target="http://www.hrvatskitelekom.hr" TargetMode="External"/><Relationship Id="rId4" Type="http://schemas.openxmlformats.org/officeDocument/2006/relationships/settings" Target="settings.xml"/><Relationship Id="rId9" Type="http://schemas.openxmlformats.org/officeDocument/2006/relationships/hyperlink" Target="mailto:osobni.podaci@t.h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1E8A6-C1F3-41C7-9493-7CF743B2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Ana-Marija Krznec</dc:creator>
  <cp:keywords/>
  <dc:description/>
  <cp:lastModifiedBy>Maja Branilović</cp:lastModifiedBy>
  <cp:revision>10</cp:revision>
  <cp:lastPrinted>2022-09-29T08:56:00Z</cp:lastPrinted>
  <dcterms:created xsi:type="dcterms:W3CDTF">2026-01-26T15:41:00Z</dcterms:created>
  <dcterms:modified xsi:type="dcterms:W3CDTF">2026-01-28T09:13:00Z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887ca2782c40c733ad6c0b92409fc7dc8b494d77c50e8524d798aca16b80a208</vt:lpwstr>
  </property>
  <property fmtid="{D5CDD505-2E9C-101B-9397-08002B2CF9AE}" pid="3" name="MSIP_Label_b8b1ffe9-42de-443c-aef6-86a7b9ca47f5_Enabled">
    <vt:lpwstr>true</vt:lpwstr>
  </property>
  <property fmtid="{D5CDD505-2E9C-101B-9397-08002B2CF9AE}" pid="4" name="MSIP_Label_b8b1ffe9-42de-443c-aef6-86a7b9ca47f5_SetDate">
    <vt:lpwstr>2025-11-05T13:26:19Z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c80eb614-626d-4f53-8dd9-9612b18b4a69</vt:lpwstr>
  </property>
  <property fmtid="{D5CDD505-2E9C-101B-9397-08002B2CF9AE}" pid="9" name="MSIP_Label_b8b1ffe9-42de-443c-aef6-86a7b9ca47f5_ContentBits">
    <vt:lpwstr>0</vt:lpwstr>
  </property>
  <property fmtid="{D5CDD505-2E9C-101B-9397-08002B2CF9AE}" pid="10" name="MSIP_Label_b8b1ffe9-42de-443c-aef6-86a7b9ca47f5_Tag">
    <vt:lpwstr>10, 3, 0, 1</vt:lpwstr>
  </property>
</Properties>
</file>